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D865D" w14:textId="77777777" w:rsidR="00F23511" w:rsidRPr="00A47121" w:rsidRDefault="00B35126" w:rsidP="00F23511">
      <w:pPr>
        <w:pStyle w:val="NormalWeb"/>
        <w:rPr>
          <w:sz w:val="24"/>
          <w:szCs w:val="24"/>
        </w:rPr>
      </w:pPr>
      <w:r w:rsidRPr="00B35126">
        <w:rPr>
          <w:rFonts w:hint="cs"/>
          <w:rtl/>
        </w:rPr>
        <w:t xml:space="preserve"> </w:t>
      </w:r>
    </w:p>
    <w:p w14:paraId="6720402E" w14:textId="3AE88BBA" w:rsidR="007550BD" w:rsidRPr="00A47121" w:rsidRDefault="00600073" w:rsidP="007550BD">
      <w:pPr>
        <w:pStyle w:val="NormalWeb"/>
        <w:bidi/>
        <w:jc w:val="center"/>
        <w:rPr>
          <w:sz w:val="24"/>
          <w:szCs w:val="24"/>
        </w:rPr>
      </w:pPr>
      <w:r w:rsidRPr="00600073">
        <w:rPr>
          <w:rFonts w:eastAsia="Times New Roman" w:hint="cs"/>
          <w:b/>
          <w:bCs/>
          <w:color w:val="F18700"/>
          <w:sz w:val="36"/>
          <w:szCs w:val="36"/>
          <w:rtl/>
        </w:rPr>
        <w:t>حو</w:t>
      </w:r>
      <w:r w:rsidRPr="00600073">
        <w:rPr>
          <w:rFonts w:eastAsia="Times New Roman"/>
          <w:b/>
          <w:bCs/>
          <w:color w:val="F18700"/>
          <w:sz w:val="36"/>
          <w:szCs w:val="36"/>
          <w:rtl/>
        </w:rPr>
        <w:t xml:space="preserve"> </w:t>
      </w:r>
      <w:r w:rsidRPr="00600073">
        <w:rPr>
          <w:rFonts w:eastAsia="Times New Roman" w:hint="cs"/>
          <w:b/>
          <w:bCs/>
          <w:color w:val="F18700"/>
          <w:sz w:val="36"/>
          <w:szCs w:val="36"/>
          <w:rtl/>
        </w:rPr>
        <w:t>إنشاء</w:t>
      </w:r>
      <w:r w:rsidRPr="00600073">
        <w:rPr>
          <w:rFonts w:eastAsia="Times New Roman"/>
          <w:b/>
          <w:bCs/>
          <w:color w:val="F18700"/>
          <w:sz w:val="36"/>
          <w:szCs w:val="36"/>
          <w:rtl/>
        </w:rPr>
        <w:t xml:space="preserve"> </w:t>
      </w:r>
      <w:r w:rsidRPr="00600073">
        <w:rPr>
          <w:rFonts w:eastAsia="Times New Roman" w:hint="cs"/>
          <w:b/>
          <w:bCs/>
          <w:color w:val="F18700"/>
          <w:sz w:val="36"/>
          <w:szCs w:val="36"/>
          <w:rtl/>
        </w:rPr>
        <w:t>مجلس</w:t>
      </w:r>
      <w:r w:rsidRPr="00600073">
        <w:rPr>
          <w:rFonts w:eastAsia="Times New Roman"/>
          <w:b/>
          <w:bCs/>
          <w:color w:val="F18700"/>
          <w:sz w:val="36"/>
          <w:szCs w:val="36"/>
          <w:rtl/>
        </w:rPr>
        <w:t xml:space="preserve"> </w:t>
      </w:r>
      <w:r w:rsidRPr="00600073">
        <w:rPr>
          <w:rFonts w:eastAsia="Times New Roman" w:hint="cs"/>
          <w:b/>
          <w:bCs/>
          <w:color w:val="F18700"/>
          <w:sz w:val="36"/>
          <w:szCs w:val="36"/>
          <w:rtl/>
        </w:rPr>
        <w:t>رقمي</w:t>
      </w:r>
      <w:r w:rsidRPr="00600073">
        <w:rPr>
          <w:rFonts w:eastAsia="Times New Roman"/>
          <w:b/>
          <w:bCs/>
          <w:color w:val="F18700"/>
          <w:sz w:val="36"/>
          <w:szCs w:val="36"/>
          <w:rtl/>
        </w:rPr>
        <w:t xml:space="preserve"> </w:t>
      </w:r>
      <w:r w:rsidRPr="00600073">
        <w:rPr>
          <w:rFonts w:eastAsia="Times New Roman" w:hint="cs"/>
          <w:b/>
          <w:bCs/>
          <w:color w:val="F18700"/>
          <w:sz w:val="36"/>
          <w:szCs w:val="36"/>
          <w:rtl/>
        </w:rPr>
        <w:t>دولي</w:t>
      </w:r>
      <w:r w:rsidRPr="00600073">
        <w:rPr>
          <w:rFonts w:eastAsia="Times New Roman"/>
          <w:b/>
          <w:bCs/>
          <w:color w:val="F18700"/>
          <w:sz w:val="36"/>
          <w:szCs w:val="36"/>
          <w:rtl/>
        </w:rPr>
        <w:t xml:space="preserve"> </w:t>
      </w:r>
      <w:r w:rsidRPr="00600073">
        <w:rPr>
          <w:rFonts w:eastAsia="Times New Roman" w:hint="cs"/>
          <w:b/>
          <w:bCs/>
          <w:color w:val="F18700"/>
          <w:sz w:val="36"/>
          <w:szCs w:val="36"/>
          <w:rtl/>
        </w:rPr>
        <w:t>للأغذية</w:t>
      </w:r>
      <w:r w:rsidRPr="00600073">
        <w:rPr>
          <w:rFonts w:eastAsia="Times New Roman"/>
          <w:b/>
          <w:bCs/>
          <w:color w:val="F18700"/>
          <w:sz w:val="36"/>
          <w:szCs w:val="36"/>
          <w:rtl/>
        </w:rPr>
        <w:t xml:space="preserve"> </w:t>
      </w:r>
      <w:r w:rsidRPr="00600073">
        <w:rPr>
          <w:rFonts w:eastAsia="Times New Roman" w:hint="cs"/>
          <w:b/>
          <w:bCs/>
          <w:color w:val="F18700"/>
          <w:sz w:val="36"/>
          <w:szCs w:val="36"/>
          <w:rtl/>
        </w:rPr>
        <w:t>والزراعة</w:t>
      </w:r>
      <w:r w:rsidR="00F23511" w:rsidRPr="00F23511">
        <w:rPr>
          <w:rFonts w:eastAsia="Times New Roman"/>
          <w:b/>
          <w:bCs/>
          <w:color w:val="F18700"/>
          <w:sz w:val="36"/>
          <w:szCs w:val="36"/>
          <w:rtl/>
        </w:rPr>
        <w:tab/>
      </w:r>
      <w:r w:rsidR="00F23511" w:rsidRPr="00F23511">
        <w:rPr>
          <w:rFonts w:eastAsia="Times New Roman"/>
          <w:b/>
          <w:bCs/>
          <w:color w:val="F18700"/>
          <w:sz w:val="36"/>
          <w:szCs w:val="36"/>
          <w:rtl/>
        </w:rPr>
        <w:tab/>
      </w:r>
      <w:r w:rsidR="00F23511" w:rsidRPr="00F23511">
        <w:rPr>
          <w:rFonts w:eastAsia="Times New Roman"/>
          <w:b/>
          <w:bCs/>
          <w:color w:val="F18700"/>
          <w:sz w:val="36"/>
          <w:szCs w:val="36"/>
          <w:rtl/>
        </w:rPr>
        <w:tab/>
      </w:r>
      <w:r w:rsidR="00F23511" w:rsidRPr="00F23511">
        <w:rPr>
          <w:rFonts w:eastAsia="Times New Roman"/>
          <w:b/>
          <w:bCs/>
          <w:color w:val="F18700"/>
          <w:sz w:val="36"/>
          <w:szCs w:val="36"/>
          <w:rtl/>
        </w:rPr>
        <w:tab/>
      </w:r>
      <w:r w:rsidR="00F23511" w:rsidRPr="00F23511">
        <w:rPr>
          <w:rFonts w:eastAsia="Times New Roman"/>
          <w:b/>
          <w:bCs/>
          <w:color w:val="F18700"/>
          <w:sz w:val="36"/>
          <w:szCs w:val="36"/>
          <w:rtl/>
        </w:rPr>
        <w:tab/>
      </w:r>
      <w:r w:rsidR="00F23511" w:rsidRPr="00F23511">
        <w:rPr>
          <w:rFonts w:eastAsia="Times New Roman"/>
          <w:b/>
          <w:bCs/>
          <w:color w:val="F18700"/>
          <w:sz w:val="36"/>
          <w:szCs w:val="36"/>
          <w:rtl/>
        </w:rPr>
        <w:tab/>
      </w:r>
      <w:r w:rsidR="00F23511" w:rsidRPr="00F23511">
        <w:rPr>
          <w:rFonts w:eastAsia="Times New Roman"/>
          <w:b/>
          <w:bCs/>
          <w:color w:val="F18700"/>
          <w:sz w:val="36"/>
          <w:szCs w:val="36"/>
          <w:rtl/>
        </w:rPr>
        <w:tab/>
      </w:r>
      <w:r w:rsidR="00F23511" w:rsidRPr="00F23511">
        <w:rPr>
          <w:rFonts w:eastAsia="Times New Roman"/>
          <w:b/>
          <w:bCs/>
          <w:color w:val="F18700"/>
          <w:sz w:val="36"/>
          <w:szCs w:val="36"/>
          <w:rtl/>
        </w:rPr>
        <w:tab/>
      </w:r>
      <w:r w:rsidR="00F23511" w:rsidRPr="00F23511">
        <w:rPr>
          <w:rFonts w:eastAsia="Times New Roman"/>
          <w:b/>
          <w:bCs/>
          <w:color w:val="F18700"/>
          <w:sz w:val="36"/>
          <w:szCs w:val="36"/>
          <w:rtl/>
        </w:rPr>
        <w:tab/>
      </w:r>
      <w:r w:rsidR="00F23511" w:rsidRPr="00F23511">
        <w:rPr>
          <w:rFonts w:eastAsia="Times New Roman"/>
          <w:b/>
          <w:bCs/>
          <w:color w:val="F18700"/>
          <w:sz w:val="36"/>
          <w:szCs w:val="36"/>
          <w:rtl/>
        </w:rPr>
        <w:tab/>
      </w:r>
      <w:r w:rsidR="00F23511" w:rsidRPr="00F23511">
        <w:rPr>
          <w:rFonts w:eastAsia="Times New Roman"/>
          <w:b/>
          <w:bCs/>
          <w:color w:val="F18700"/>
          <w:sz w:val="36"/>
          <w:szCs w:val="36"/>
          <w:rtl/>
        </w:rPr>
        <w:tab/>
      </w:r>
      <w:r w:rsidR="00F23511" w:rsidRPr="00F23511">
        <w:rPr>
          <w:rFonts w:eastAsia="Times New Roman"/>
          <w:b/>
          <w:bCs/>
          <w:color w:val="F18700"/>
          <w:sz w:val="36"/>
          <w:szCs w:val="36"/>
          <w:rtl/>
        </w:rPr>
        <w:tab/>
      </w:r>
    </w:p>
    <w:p w14:paraId="3CCE9284" w14:textId="4E62F93E" w:rsidR="007550BD" w:rsidRPr="00A47121" w:rsidRDefault="007550BD" w:rsidP="007550BD">
      <w:pPr>
        <w:pStyle w:val="NormalWeb"/>
        <w:rPr>
          <w:sz w:val="24"/>
          <w:szCs w:val="24"/>
        </w:rPr>
      </w:pPr>
    </w:p>
    <w:p w14:paraId="79BB9560" w14:textId="4600A4E7" w:rsidR="007550BD" w:rsidRPr="007550BD" w:rsidRDefault="007550BD" w:rsidP="007550BD">
      <w:pPr>
        <w:pStyle w:val="NormalWeb"/>
        <w:bidi/>
        <w:jc w:val="both"/>
        <w:rPr>
          <w:rFonts w:asciiTheme="minorBidi" w:hAnsiTheme="minorBidi" w:cstheme="minorBidi"/>
          <w:color w:val="auto"/>
          <w:sz w:val="24"/>
          <w:szCs w:val="24"/>
          <w:shd w:val="clear" w:color="auto" w:fill="FFFFFF"/>
          <w:rtl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327F846" wp14:editId="57910DB5">
            <wp:simplePos x="0" y="0"/>
            <wp:positionH relativeFrom="margin">
              <wp:posOffset>-4445</wp:posOffset>
            </wp:positionH>
            <wp:positionV relativeFrom="paragraph">
              <wp:posOffset>196850</wp:posOffset>
            </wp:positionV>
            <wp:extent cx="1428750" cy="17424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oon_Digital_Counci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121">
        <w:rPr>
          <w:sz w:val="24"/>
          <w:szCs w:val="24"/>
        </w:rPr>
        <w:br/>
      </w:r>
      <w:r w:rsidRPr="007550BD">
        <w:rPr>
          <w:rFonts w:hint="cs"/>
          <w:color w:val="auto"/>
          <w:sz w:val="24"/>
          <w:szCs w:val="24"/>
          <w:rtl/>
        </w:rPr>
        <w:t xml:space="preserve">تأكد خلال </w:t>
      </w:r>
      <w:r w:rsidRPr="007550BD">
        <w:rPr>
          <w:color w:val="auto"/>
          <w:sz w:val="24"/>
          <w:szCs w:val="24"/>
          <w:rtl/>
        </w:rPr>
        <w:t>المنتدى العالمي المعني بالأغذية والزراعة</w:t>
      </w:r>
      <w:r w:rsidRPr="007550BD">
        <w:rPr>
          <w:rStyle w:val="FootnoteReference"/>
          <w:color w:val="auto"/>
          <w:sz w:val="24"/>
          <w:szCs w:val="24"/>
          <w:rtl/>
        </w:rPr>
        <w:footnoteReference w:id="1"/>
      </w:r>
      <w:r w:rsidRPr="007550BD">
        <w:rPr>
          <w:color w:val="auto"/>
          <w:sz w:val="24"/>
          <w:szCs w:val="24"/>
          <w:rtl/>
        </w:rPr>
        <w:t xml:space="preserve"> الذي انعقد في يناير/ كانون الثاني 2019،</w:t>
      </w:r>
      <w:r w:rsidRPr="007550BD">
        <w:rPr>
          <w:rFonts w:hint="cs"/>
          <w:color w:val="auto"/>
          <w:sz w:val="24"/>
          <w:szCs w:val="24"/>
          <w:rtl/>
        </w:rPr>
        <w:t xml:space="preserve"> أن من الضروري وضع نهج شامل يضم أصحاب المصلحة المتعددين لمناقشة استخدام التكنولوجيات الرقمية في الزراعة والأغذية، و</w:t>
      </w:r>
      <w:r w:rsidRPr="007550BD">
        <w:rPr>
          <w:rFonts w:asciiTheme="minorBidi" w:hAnsiTheme="minorBidi" w:cstheme="minorBidi"/>
          <w:color w:val="auto"/>
          <w:sz w:val="24"/>
          <w:szCs w:val="24"/>
          <w:shd w:val="clear" w:color="auto" w:fill="FFFFFF"/>
          <w:rtl/>
        </w:rPr>
        <w:t>تعهد</w:t>
      </w:r>
      <w:r w:rsidRPr="007550BD">
        <w:rPr>
          <w:rFonts w:asciiTheme="minorBidi" w:hAnsiTheme="minorBidi" w:cstheme="minorBidi" w:hint="cs"/>
          <w:color w:val="auto"/>
          <w:sz w:val="24"/>
          <w:szCs w:val="24"/>
          <w:shd w:val="clear" w:color="auto" w:fill="FFFFFF"/>
          <w:rtl/>
        </w:rPr>
        <w:t xml:space="preserve"> ما يقرب من</w:t>
      </w:r>
      <w:r w:rsidRPr="007550BD">
        <w:rPr>
          <w:rFonts w:asciiTheme="minorBidi" w:hAnsiTheme="minorBidi" w:cstheme="minorBidi"/>
          <w:color w:val="auto"/>
          <w:sz w:val="24"/>
          <w:szCs w:val="24"/>
          <w:shd w:val="clear" w:color="auto" w:fill="FFFFFF"/>
          <w:rtl/>
        </w:rPr>
        <w:t xml:space="preserve"> </w:t>
      </w:r>
      <w:r w:rsidRPr="007550BD">
        <w:rPr>
          <w:rFonts w:asciiTheme="minorBidi" w:hAnsiTheme="minorBidi" w:cstheme="minorBidi"/>
          <w:b/>
          <w:bCs/>
          <w:color w:val="auto"/>
          <w:sz w:val="24"/>
          <w:szCs w:val="24"/>
          <w:shd w:val="clear" w:color="auto" w:fill="FFFFFF"/>
          <w:rtl/>
        </w:rPr>
        <w:t>74 وزيرًا للزراعة</w:t>
      </w:r>
      <w:r w:rsidRPr="007550BD">
        <w:rPr>
          <w:rFonts w:asciiTheme="minorBidi" w:hAnsiTheme="minorBidi" w:cstheme="minorBidi"/>
          <w:color w:val="auto"/>
          <w:sz w:val="24"/>
          <w:szCs w:val="24"/>
          <w:shd w:val="clear" w:color="auto" w:fill="FFFFFF"/>
          <w:rtl/>
        </w:rPr>
        <w:t xml:space="preserve"> من جميع أنحاء العالم وممثلون رفيعو المستوى للمنظمات الدولية باستغلال إمكانات الرقمنة في زيادة </w:t>
      </w:r>
      <w:r w:rsidRPr="007550BD">
        <w:rPr>
          <w:rFonts w:asciiTheme="minorBidi" w:hAnsiTheme="minorBidi" w:cstheme="minorBidi"/>
          <w:b/>
          <w:bCs/>
          <w:color w:val="auto"/>
          <w:sz w:val="24"/>
          <w:szCs w:val="24"/>
          <w:shd w:val="clear" w:color="auto" w:fill="FFFFFF"/>
          <w:rtl/>
        </w:rPr>
        <w:t>الإنتاج الزراعي والإنتاجية الزراعية</w:t>
      </w:r>
      <w:r w:rsidRPr="007550BD">
        <w:rPr>
          <w:rFonts w:asciiTheme="minorBidi" w:hAnsiTheme="minorBidi" w:cstheme="minorBidi"/>
          <w:color w:val="auto"/>
          <w:sz w:val="24"/>
          <w:szCs w:val="24"/>
          <w:shd w:val="clear" w:color="auto" w:fill="FFFFFF"/>
          <w:rtl/>
        </w:rPr>
        <w:t>، مع تحسين</w:t>
      </w:r>
      <w:r w:rsidRPr="007550BD">
        <w:rPr>
          <w:rFonts w:asciiTheme="minorBidi" w:hAnsiTheme="minorBidi" w:cstheme="minorBidi"/>
          <w:b/>
          <w:bCs/>
          <w:color w:val="auto"/>
          <w:sz w:val="24"/>
          <w:szCs w:val="24"/>
          <w:shd w:val="clear" w:color="auto" w:fill="FFFFFF"/>
          <w:rtl/>
        </w:rPr>
        <w:t xml:space="preserve"> الاستدامة</w:t>
      </w:r>
      <w:r w:rsidRPr="007550BD">
        <w:rPr>
          <w:rFonts w:asciiTheme="minorBidi" w:hAnsiTheme="minorBidi" w:cstheme="minorBidi"/>
          <w:color w:val="auto"/>
          <w:sz w:val="24"/>
          <w:szCs w:val="24"/>
          <w:shd w:val="clear" w:color="auto" w:fill="FFFFFF"/>
          <w:rtl/>
        </w:rPr>
        <w:t xml:space="preserve"> </w:t>
      </w:r>
      <w:r w:rsidRPr="007550BD">
        <w:rPr>
          <w:rFonts w:asciiTheme="minorBidi" w:hAnsiTheme="minorBidi" w:cstheme="minorBidi"/>
          <w:b/>
          <w:bCs/>
          <w:color w:val="auto"/>
          <w:sz w:val="24"/>
          <w:szCs w:val="24"/>
          <w:shd w:val="clear" w:color="auto" w:fill="FFFFFF"/>
          <w:rtl/>
        </w:rPr>
        <w:t>واستخدام الموارد بطريقة فعالة وتوفير فرص العمل وإقامة المشروعات وتحسين ظروف المعيشة</w:t>
      </w:r>
      <w:r w:rsidRPr="007550BD">
        <w:rPr>
          <w:rFonts w:asciiTheme="minorBidi" w:hAnsiTheme="minorBidi" w:cstheme="minorBidi"/>
          <w:color w:val="auto"/>
          <w:sz w:val="24"/>
          <w:szCs w:val="24"/>
          <w:shd w:val="clear" w:color="auto" w:fill="FFFFFF"/>
          <w:rtl/>
        </w:rPr>
        <w:t>، ولا سيما في المناطق الريفية</w:t>
      </w:r>
      <w:r w:rsidRPr="007550BD">
        <w:rPr>
          <w:rFonts w:asciiTheme="minorBidi" w:hAnsiTheme="minorBidi" w:cstheme="minorBidi" w:hint="cs"/>
          <w:color w:val="auto"/>
          <w:sz w:val="24"/>
          <w:szCs w:val="24"/>
          <w:shd w:val="clear" w:color="auto" w:fill="FFFFFF"/>
          <w:rtl/>
        </w:rPr>
        <w:t>.</w:t>
      </w:r>
    </w:p>
    <w:p w14:paraId="2C5E795D" w14:textId="77777777" w:rsidR="007550BD" w:rsidRPr="007550BD" w:rsidRDefault="007550BD" w:rsidP="007550BD">
      <w:pPr>
        <w:pStyle w:val="NormalWeb"/>
        <w:bidi/>
        <w:jc w:val="both"/>
        <w:rPr>
          <w:rFonts w:asciiTheme="minorBidi" w:hAnsiTheme="minorBidi" w:cstheme="minorBidi"/>
          <w:color w:val="auto"/>
          <w:sz w:val="24"/>
          <w:szCs w:val="24"/>
          <w:shd w:val="clear" w:color="auto" w:fill="FFFFFF"/>
          <w:rtl/>
        </w:rPr>
      </w:pPr>
    </w:p>
    <w:p w14:paraId="3F62B76E" w14:textId="77777777" w:rsidR="007550BD" w:rsidRDefault="007550BD" w:rsidP="007550BD">
      <w:pPr>
        <w:spacing w:after="0"/>
        <w:rPr>
          <w:rFonts w:asciiTheme="minorBidi" w:hAnsiTheme="minorBidi"/>
          <w:bdr w:val="none" w:sz="0" w:space="0" w:color="auto" w:frame="1"/>
        </w:rPr>
      </w:pPr>
      <w:r w:rsidRPr="007550BD">
        <w:rPr>
          <w:rFonts w:asciiTheme="minorBidi" w:hAnsiTheme="minorBidi"/>
          <w:bdr w:val="none" w:sz="0" w:space="0" w:color="auto" w:frame="1"/>
          <w:rtl/>
        </w:rPr>
        <w:t>استنادًا إلى البيان الوزاري لعام 2019</w:t>
      </w:r>
      <w:r w:rsidRPr="007550BD">
        <w:rPr>
          <w:rStyle w:val="FootnoteReference"/>
          <w:rFonts w:asciiTheme="minorBidi" w:hAnsiTheme="minorBidi"/>
          <w:bdr w:val="none" w:sz="0" w:space="0" w:color="auto" w:frame="1"/>
          <w:rtl/>
        </w:rPr>
        <w:footnoteReference w:id="2"/>
      </w:r>
      <w:r w:rsidRPr="007550BD">
        <w:rPr>
          <w:rFonts w:asciiTheme="minorBidi" w:hAnsiTheme="minorBidi"/>
          <w:bdr w:val="none" w:sz="0" w:space="0" w:color="auto" w:frame="1"/>
          <w:rtl/>
        </w:rPr>
        <w:t xml:space="preserve">، </w:t>
      </w:r>
      <w:r w:rsidRPr="007550BD">
        <w:rPr>
          <w:rFonts w:asciiTheme="minorBidi" w:hAnsiTheme="minorBidi" w:hint="cs"/>
          <w:bdr w:val="none" w:sz="0" w:space="0" w:color="auto" w:frame="1"/>
          <w:rtl/>
        </w:rPr>
        <w:t xml:space="preserve">دعا وزراء الزراعة منظمة الأغذية والزراعة لوضع مفهوم </w:t>
      </w:r>
      <w:r w:rsidRPr="007550BD">
        <w:rPr>
          <w:rFonts w:asciiTheme="minorBidi" w:hAnsiTheme="minorBidi"/>
          <w:b/>
          <w:bCs/>
          <w:bdr w:val="none" w:sz="0" w:space="0" w:color="auto" w:frame="1"/>
          <w:rtl/>
        </w:rPr>
        <w:t>لإنشاء مجلس رقمي للأغذية والزراعة كخطوة</w:t>
      </w:r>
      <w:r w:rsidRPr="007550BD">
        <w:rPr>
          <w:rFonts w:asciiTheme="minorBidi" w:hAnsiTheme="minorBidi" w:hint="cs"/>
          <w:b/>
          <w:bCs/>
          <w:bdr w:val="none" w:sz="0" w:space="0" w:color="auto" w:frame="1"/>
          <w:rtl/>
        </w:rPr>
        <w:t xml:space="preserve">، </w:t>
      </w:r>
      <w:r w:rsidRPr="007550BD">
        <w:rPr>
          <w:rFonts w:asciiTheme="minorBidi" w:hAnsiTheme="minorBidi" w:hint="cs"/>
          <w:bdr w:val="none" w:sz="0" w:space="0" w:color="auto" w:frame="1"/>
          <w:rtl/>
        </w:rPr>
        <w:t>وذلك بالتشاور مع</w:t>
      </w:r>
      <w:r w:rsidRPr="007550BD">
        <w:rPr>
          <w:rFonts w:asciiTheme="minorBidi" w:hAnsiTheme="minorBidi" w:hint="cs"/>
          <w:b/>
          <w:bCs/>
          <w:bdr w:val="none" w:sz="0" w:space="0" w:color="auto" w:frame="1"/>
          <w:rtl/>
        </w:rPr>
        <w:t xml:space="preserve"> </w:t>
      </w:r>
      <w:r w:rsidRPr="007550BD">
        <w:rPr>
          <w:rFonts w:asciiTheme="minorBidi" w:hAnsiTheme="minorBidi" w:hint="cs"/>
          <w:bdr w:val="none" w:sz="0" w:space="0" w:color="auto" w:frame="1"/>
          <w:rtl/>
        </w:rPr>
        <w:t>أصحاب المصلحة ومن بينهم البنك الدولي و</w:t>
      </w:r>
      <w:r w:rsidRPr="007550BD">
        <w:rPr>
          <w:rFonts w:asciiTheme="minorBidi" w:hAnsiTheme="minorBidi" w:cs="Arial"/>
          <w:bdr w:val="none" w:sz="0" w:space="0" w:color="auto" w:frame="1"/>
          <w:rtl/>
        </w:rPr>
        <w:t>مصرف التنمية الأفريقي والصندوق الدولي للتنمية الزراعية وبرنامج الأغذية العالمي</w:t>
      </w:r>
      <w:r w:rsidRPr="007550BD">
        <w:rPr>
          <w:rFonts w:asciiTheme="minorBidi" w:hAnsiTheme="minorBidi" w:hint="cs"/>
          <w:bdr w:val="none" w:sz="0" w:space="0" w:color="auto" w:frame="1"/>
          <w:vertAlign w:val="superscript"/>
          <w:rtl/>
        </w:rPr>
        <w:t xml:space="preserve"> </w:t>
      </w:r>
      <w:r w:rsidRPr="007550BD">
        <w:rPr>
          <w:rFonts w:asciiTheme="minorBidi" w:hAnsiTheme="minorBidi" w:cs="Arial"/>
          <w:bdr w:val="none" w:sz="0" w:space="0" w:color="auto" w:frame="1"/>
          <w:rtl/>
        </w:rPr>
        <w:t xml:space="preserve">ومنظمة التعاون والتنمية في الميدان الاقتصادي </w:t>
      </w:r>
      <w:r w:rsidRPr="007550BD">
        <w:rPr>
          <w:rFonts w:asciiTheme="minorBidi" w:hAnsiTheme="minorBidi" w:cs="Arial" w:hint="cs"/>
          <w:bdr w:val="none" w:sz="0" w:space="0" w:color="auto" w:frame="1"/>
          <w:rtl/>
        </w:rPr>
        <w:t>ومنظمة التجارة العالمية</w:t>
      </w:r>
      <w:r w:rsidRPr="007550BD">
        <w:rPr>
          <w:rFonts w:asciiTheme="minorBidi" w:hAnsiTheme="minorBidi" w:cs="Arial"/>
          <w:bdr w:val="none" w:sz="0" w:space="0" w:color="auto" w:frame="1"/>
          <w:rtl/>
        </w:rPr>
        <w:t xml:space="preserve"> والاتحاد الدولي للاتصالات والمنظمة العالمية لصحة الحيوان </w:t>
      </w:r>
      <w:r w:rsidRPr="007550BD">
        <w:rPr>
          <w:rFonts w:asciiTheme="minorBidi" w:hAnsiTheme="minorBidi" w:cs="Arial" w:hint="cs"/>
          <w:bdr w:val="none" w:sz="0" w:space="0" w:color="auto" w:frame="1"/>
          <w:rtl/>
        </w:rPr>
        <w:t>و</w:t>
      </w:r>
      <w:r w:rsidRPr="007550BD">
        <w:rPr>
          <w:rFonts w:asciiTheme="minorBidi" w:hAnsiTheme="minorBidi" w:cs="Arial"/>
          <w:bdr w:val="none" w:sz="0" w:space="0" w:color="auto" w:frame="1"/>
          <w:rtl/>
        </w:rPr>
        <w:t>المركز التقني للتعاون الزراعي والريفي</w:t>
      </w:r>
      <w:r w:rsidRPr="007550BD">
        <w:rPr>
          <w:rFonts w:asciiTheme="minorBidi" w:hAnsiTheme="minorBidi" w:cs="Arial" w:hint="cs"/>
          <w:bdr w:val="none" w:sz="0" w:space="0" w:color="auto" w:frame="1"/>
          <w:rtl/>
        </w:rPr>
        <w:t>، وذلك بهدف</w:t>
      </w:r>
      <w:r w:rsidRPr="007550BD">
        <w:rPr>
          <w:rFonts w:asciiTheme="minorBidi" w:hAnsiTheme="minorBidi"/>
          <w:bdr w:val="none" w:sz="0" w:space="0" w:color="auto" w:frame="1"/>
          <w:rtl/>
        </w:rPr>
        <w:t xml:space="preserve"> مساعدة الجميع على الاستفادة من الفرص التي تتيحها الرقمنة</w:t>
      </w:r>
      <w:r w:rsidRPr="007550BD">
        <w:rPr>
          <w:rFonts w:asciiTheme="minorBidi" w:hAnsiTheme="minorBidi"/>
          <w:bdr w:val="none" w:sz="0" w:space="0" w:color="auto" w:frame="1"/>
        </w:rPr>
        <w:t>.</w:t>
      </w:r>
    </w:p>
    <w:p w14:paraId="61951E7D" w14:textId="77777777" w:rsidR="007550BD" w:rsidRPr="007550BD" w:rsidRDefault="007550BD" w:rsidP="007550BD">
      <w:pPr>
        <w:spacing w:after="0"/>
        <w:rPr>
          <w:rFonts w:asciiTheme="minorBidi" w:hAnsiTheme="minorBidi"/>
          <w:bdr w:val="none" w:sz="0" w:space="0" w:color="auto" w:frame="1"/>
          <w:rtl/>
        </w:rPr>
      </w:pPr>
    </w:p>
    <w:p w14:paraId="7B8F715E" w14:textId="77777777" w:rsidR="007550BD" w:rsidRDefault="007550BD" w:rsidP="007550BD">
      <w:pPr>
        <w:spacing w:after="0"/>
        <w:rPr>
          <w:rFonts w:asciiTheme="minorBidi" w:hAnsiTheme="minorBidi"/>
          <w:bdr w:val="none" w:sz="0" w:space="0" w:color="auto" w:frame="1"/>
          <w:rtl/>
        </w:rPr>
      </w:pPr>
      <w:r w:rsidRPr="00A47121">
        <w:rPr>
          <w:rFonts w:asciiTheme="minorBidi" w:hAnsiTheme="minorBidi" w:cs="Arial" w:hint="cs"/>
          <w:bdr w:val="none" w:sz="0" w:space="0" w:color="auto" w:frame="1"/>
          <w:rtl/>
        </w:rPr>
        <w:t xml:space="preserve">تم تحديد جهات الاتصال </w:t>
      </w:r>
      <w:r w:rsidRPr="00A47121">
        <w:rPr>
          <w:rFonts w:asciiTheme="minorBidi" w:hAnsiTheme="minorBidi" w:hint="cs"/>
          <w:bdr w:val="none" w:sz="0" w:space="0" w:color="auto" w:frame="1"/>
          <w:rtl/>
        </w:rPr>
        <w:t xml:space="preserve">من </w:t>
      </w:r>
      <w:r w:rsidRPr="00A47121">
        <w:rPr>
          <w:rFonts w:asciiTheme="minorBidi" w:hAnsiTheme="minorBidi"/>
          <w:bdr w:val="none" w:sz="0" w:space="0" w:color="auto" w:frame="1"/>
          <w:rtl/>
        </w:rPr>
        <w:t>جميع المنظمات</w:t>
      </w:r>
      <w:r w:rsidRPr="00A47121">
        <w:rPr>
          <w:rFonts w:asciiTheme="minorBidi" w:hAnsiTheme="minorBidi" w:hint="cs"/>
          <w:bdr w:val="none" w:sz="0" w:space="0" w:color="auto" w:frame="1"/>
          <w:vertAlign w:val="superscript"/>
          <w:rtl/>
        </w:rPr>
        <w:t xml:space="preserve"> </w:t>
      </w:r>
      <w:r w:rsidRPr="00A47121">
        <w:rPr>
          <w:rFonts w:asciiTheme="minorBidi" w:hAnsiTheme="minorBidi"/>
          <w:bdr w:val="none" w:sz="0" w:space="0" w:color="auto" w:frame="1"/>
          <w:rtl/>
        </w:rPr>
        <w:t>لل</w:t>
      </w:r>
      <w:r w:rsidRPr="00A47121">
        <w:rPr>
          <w:rFonts w:asciiTheme="minorBidi" w:hAnsiTheme="minorBidi" w:hint="cs"/>
          <w:bdr w:val="none" w:sz="0" w:space="0" w:color="auto" w:frame="1"/>
          <w:rtl/>
        </w:rPr>
        <w:t xml:space="preserve">مشاركة ضمن </w:t>
      </w:r>
      <w:r w:rsidRPr="00A47121">
        <w:rPr>
          <w:rFonts w:asciiTheme="minorBidi" w:hAnsiTheme="minorBidi"/>
          <w:bdr w:val="none" w:sz="0" w:space="0" w:color="auto" w:frame="1"/>
          <w:rtl/>
        </w:rPr>
        <w:t>فريق عمل أساسي ل</w:t>
      </w:r>
      <w:r w:rsidRPr="00A47121">
        <w:rPr>
          <w:rFonts w:asciiTheme="minorBidi" w:hAnsiTheme="minorBidi" w:hint="cs"/>
          <w:bdr w:val="none" w:sz="0" w:space="0" w:color="auto" w:frame="1"/>
          <w:rtl/>
        </w:rPr>
        <w:t>تضافر الجهود و</w:t>
      </w:r>
      <w:r w:rsidRPr="00A47121">
        <w:rPr>
          <w:rFonts w:asciiTheme="minorBidi" w:hAnsiTheme="minorBidi"/>
          <w:bdr w:val="none" w:sz="0" w:space="0" w:color="auto" w:frame="1"/>
          <w:rtl/>
        </w:rPr>
        <w:t xml:space="preserve">إعداد </w:t>
      </w:r>
      <w:r w:rsidRPr="00A47121">
        <w:rPr>
          <w:rFonts w:asciiTheme="minorBidi" w:hAnsiTheme="minorBidi"/>
          <w:b/>
          <w:bCs/>
          <w:bdr w:val="none" w:sz="0" w:space="0" w:color="auto" w:frame="1"/>
          <w:rtl/>
        </w:rPr>
        <w:t xml:space="preserve">مذكرة مفاهيمية لإنشاء مجلس رقمي </w:t>
      </w:r>
      <w:r w:rsidRPr="00A47121">
        <w:rPr>
          <w:rFonts w:asciiTheme="minorBidi" w:hAnsiTheme="minorBidi" w:hint="cs"/>
          <w:b/>
          <w:bCs/>
          <w:bdr w:val="none" w:sz="0" w:space="0" w:color="auto" w:frame="1"/>
          <w:rtl/>
        </w:rPr>
        <w:t xml:space="preserve">عالمي </w:t>
      </w:r>
      <w:r w:rsidRPr="00A47121">
        <w:rPr>
          <w:rFonts w:asciiTheme="minorBidi" w:hAnsiTheme="minorBidi"/>
          <w:b/>
          <w:bCs/>
          <w:bdr w:val="none" w:sz="0" w:space="0" w:color="auto" w:frame="1"/>
          <w:rtl/>
        </w:rPr>
        <w:t xml:space="preserve">للأغذية والزراعة كخطوة أولى في هذه المبادرة. </w:t>
      </w:r>
      <w:r w:rsidRPr="00A47121">
        <w:rPr>
          <w:rFonts w:asciiTheme="minorBidi" w:hAnsiTheme="minorBidi" w:hint="cs"/>
          <w:bdr w:val="none" w:sz="0" w:space="0" w:color="auto" w:frame="1"/>
          <w:rtl/>
        </w:rPr>
        <w:t xml:space="preserve">من خلال هذا العمل التعاوني، سيتمكن هذا المجلس من مناقشة ووضع إرشادات طوعية وتقديم المشورة لصناع السياسات وتعزيز تبادل المعرفة حول أفضل الممارسات التي من شأنها </w:t>
      </w:r>
      <w:r w:rsidRPr="007550BD">
        <w:rPr>
          <w:rFonts w:asciiTheme="minorBidi" w:hAnsiTheme="minorBidi" w:hint="cs"/>
          <w:bdr w:val="none" w:sz="0" w:space="0" w:color="auto" w:frame="1"/>
          <w:rtl/>
        </w:rPr>
        <w:t>أن تسهم في الزراعة المستدامة والتنمية الريفية خلال مرحلة التحول الرقمي.</w:t>
      </w:r>
    </w:p>
    <w:p w14:paraId="0010A300" w14:textId="48FD2646" w:rsidR="007550BD" w:rsidRPr="007550BD" w:rsidRDefault="007550BD" w:rsidP="007550BD">
      <w:pPr>
        <w:spacing w:after="0"/>
        <w:rPr>
          <w:rFonts w:asciiTheme="minorBidi" w:hAnsiTheme="minorBidi"/>
          <w:bdr w:val="none" w:sz="0" w:space="0" w:color="auto" w:frame="1"/>
          <w:rtl/>
        </w:rPr>
      </w:pPr>
      <w:r w:rsidRPr="007550BD">
        <w:rPr>
          <w:rFonts w:asciiTheme="minorBidi" w:hAnsiTheme="minorBidi" w:hint="cs"/>
          <w:bdr w:val="none" w:sz="0" w:space="0" w:color="auto" w:frame="1"/>
          <w:rtl/>
        </w:rPr>
        <w:t xml:space="preserve">   </w:t>
      </w:r>
    </w:p>
    <w:p w14:paraId="42538BE7" w14:textId="77777777" w:rsidR="007550BD" w:rsidRPr="007550BD" w:rsidRDefault="007550BD" w:rsidP="007550BD">
      <w:pPr>
        <w:rPr>
          <w:rFonts w:asciiTheme="minorBidi" w:hAnsiTheme="minorBidi"/>
          <w:bdr w:val="none" w:sz="0" w:space="0" w:color="auto" w:frame="1"/>
          <w:rtl/>
        </w:rPr>
      </w:pPr>
      <w:r w:rsidRPr="007550BD">
        <w:rPr>
          <w:rFonts w:asciiTheme="minorBidi" w:hAnsiTheme="minorBidi" w:hint="cs"/>
          <w:bdr w:val="none" w:sz="0" w:space="0" w:color="auto" w:frame="1"/>
          <w:rtl/>
        </w:rPr>
        <w:t xml:space="preserve">حتى الآن قامت منظمة الأغذية والزراعة بالتعاون مع المنظمات الدولية بما يلي: </w:t>
      </w:r>
    </w:p>
    <w:p w14:paraId="1A2AE5C5" w14:textId="77777777" w:rsidR="007550BD" w:rsidRPr="007550BD" w:rsidRDefault="007550BD" w:rsidP="007550BD">
      <w:pPr>
        <w:pStyle w:val="NormalWeb"/>
        <w:numPr>
          <w:ilvl w:val="0"/>
          <w:numId w:val="6"/>
        </w:numPr>
        <w:bidi/>
        <w:jc w:val="both"/>
        <w:rPr>
          <w:color w:val="auto"/>
          <w:sz w:val="24"/>
          <w:szCs w:val="24"/>
        </w:rPr>
      </w:pPr>
      <w:r w:rsidRPr="007550BD">
        <w:rPr>
          <w:rFonts w:hint="cs"/>
          <w:bCs/>
          <w:color w:val="auto"/>
          <w:sz w:val="24"/>
          <w:szCs w:val="24"/>
          <w:rtl/>
        </w:rPr>
        <w:lastRenderedPageBreak/>
        <w:t>استضافة</w:t>
      </w:r>
      <w:r w:rsidRPr="007550BD">
        <w:rPr>
          <w:rFonts w:hint="cs"/>
          <w:b/>
          <w:color w:val="auto"/>
          <w:sz w:val="24"/>
          <w:szCs w:val="24"/>
          <w:rtl/>
        </w:rPr>
        <w:t xml:space="preserve"> عملية مشاورات شبكية مفتوحة يشارك فيها أصحاب المصلحة المتعددين المعنيين من أجل إعداد مقترح إنشاء </w:t>
      </w:r>
      <w:r w:rsidRPr="007550BD">
        <w:rPr>
          <w:b/>
          <w:color w:val="auto"/>
          <w:sz w:val="24"/>
          <w:szCs w:val="24"/>
          <w:rtl/>
        </w:rPr>
        <w:t>مجلس رقمي عالمي للأغذية والزراعة</w:t>
      </w:r>
      <w:r w:rsidRPr="007550BD">
        <w:rPr>
          <w:rFonts w:hint="cs"/>
          <w:b/>
          <w:color w:val="auto"/>
          <w:sz w:val="24"/>
          <w:szCs w:val="24"/>
          <w:rtl/>
        </w:rPr>
        <w:t xml:space="preserve">.  </w:t>
      </w:r>
    </w:p>
    <w:p w14:paraId="7ABD7773" w14:textId="77777777" w:rsidR="007550BD" w:rsidRPr="007550BD" w:rsidRDefault="007550BD" w:rsidP="007550BD">
      <w:pPr>
        <w:pStyle w:val="NormalWeb"/>
        <w:numPr>
          <w:ilvl w:val="0"/>
          <w:numId w:val="6"/>
        </w:numPr>
        <w:bidi/>
        <w:jc w:val="both"/>
        <w:rPr>
          <w:color w:val="auto"/>
          <w:sz w:val="24"/>
          <w:szCs w:val="24"/>
        </w:rPr>
      </w:pPr>
      <w:r w:rsidRPr="007550BD">
        <w:rPr>
          <w:color w:val="auto"/>
          <w:sz w:val="24"/>
          <w:szCs w:val="24"/>
          <w:rtl/>
        </w:rPr>
        <w:t>العمل على تقديم مذكرة مفاهيمية تستند إلى نهج تشاركي قائم على توافق الآراء يحدد الشروط المرجعية (الغرض والنطاق والوظائف والأدوار والمسؤوليات القانونية و</w:t>
      </w:r>
      <w:r w:rsidRPr="007550BD">
        <w:rPr>
          <w:rFonts w:hint="cs"/>
          <w:color w:val="auto"/>
          <w:sz w:val="24"/>
          <w:szCs w:val="24"/>
          <w:rtl/>
        </w:rPr>
        <w:t>ال</w:t>
      </w:r>
      <w:r w:rsidRPr="007550BD">
        <w:rPr>
          <w:color w:val="auto"/>
          <w:sz w:val="24"/>
          <w:szCs w:val="24"/>
          <w:rtl/>
        </w:rPr>
        <w:t>نموذج التشغيل</w:t>
      </w:r>
      <w:r w:rsidRPr="007550BD">
        <w:rPr>
          <w:rFonts w:hint="cs"/>
          <w:color w:val="auto"/>
          <w:sz w:val="24"/>
          <w:szCs w:val="24"/>
          <w:rtl/>
        </w:rPr>
        <w:t>ي</w:t>
      </w:r>
      <w:r w:rsidRPr="007550BD">
        <w:rPr>
          <w:color w:val="auto"/>
          <w:sz w:val="24"/>
          <w:szCs w:val="24"/>
          <w:rtl/>
        </w:rPr>
        <w:t xml:space="preserve">) لإنشاء المجلس الرقمي </w:t>
      </w:r>
      <w:r w:rsidRPr="007550BD">
        <w:rPr>
          <w:rFonts w:hint="cs"/>
          <w:color w:val="auto"/>
          <w:sz w:val="24"/>
          <w:szCs w:val="24"/>
          <w:rtl/>
        </w:rPr>
        <w:t xml:space="preserve">العالمي </w:t>
      </w:r>
      <w:r w:rsidRPr="007550BD">
        <w:rPr>
          <w:color w:val="auto"/>
          <w:sz w:val="24"/>
          <w:szCs w:val="24"/>
          <w:rtl/>
        </w:rPr>
        <w:t xml:space="preserve">للأغذية والزراعة، </w:t>
      </w:r>
      <w:r w:rsidRPr="007550BD">
        <w:rPr>
          <w:rFonts w:hint="cs"/>
          <w:color w:val="auto"/>
          <w:sz w:val="24"/>
          <w:szCs w:val="24"/>
          <w:rtl/>
        </w:rPr>
        <w:t xml:space="preserve">وكذلك </w:t>
      </w:r>
      <w:r w:rsidRPr="007550BD">
        <w:rPr>
          <w:color w:val="auto"/>
          <w:sz w:val="24"/>
          <w:szCs w:val="24"/>
          <w:rtl/>
        </w:rPr>
        <w:t xml:space="preserve">مع </w:t>
      </w:r>
      <w:r w:rsidRPr="007550BD">
        <w:rPr>
          <w:rFonts w:hint="cs"/>
          <w:color w:val="auto"/>
          <w:sz w:val="24"/>
          <w:szCs w:val="24"/>
          <w:rtl/>
        </w:rPr>
        <w:t>خارطة</w:t>
      </w:r>
      <w:r w:rsidRPr="007550BD">
        <w:rPr>
          <w:color w:val="auto"/>
          <w:sz w:val="24"/>
          <w:szCs w:val="24"/>
          <w:rtl/>
        </w:rPr>
        <w:t xml:space="preserve"> طريق للتنفيذ</w:t>
      </w:r>
      <w:r w:rsidRPr="007550BD">
        <w:rPr>
          <w:rFonts w:hint="cs"/>
          <w:color w:val="auto"/>
          <w:sz w:val="24"/>
          <w:szCs w:val="24"/>
          <w:rtl/>
        </w:rPr>
        <w:t>.</w:t>
      </w:r>
    </w:p>
    <w:p w14:paraId="519C8285" w14:textId="77777777" w:rsidR="007550BD" w:rsidRPr="007550BD" w:rsidRDefault="007550BD" w:rsidP="007550BD">
      <w:pPr>
        <w:pStyle w:val="NormalWeb"/>
        <w:numPr>
          <w:ilvl w:val="0"/>
          <w:numId w:val="6"/>
        </w:numPr>
        <w:bidi/>
        <w:jc w:val="both"/>
        <w:rPr>
          <w:color w:val="auto"/>
          <w:sz w:val="24"/>
          <w:szCs w:val="24"/>
        </w:rPr>
      </w:pPr>
      <w:r w:rsidRPr="007550BD">
        <w:rPr>
          <w:color w:val="auto"/>
          <w:sz w:val="24"/>
          <w:szCs w:val="24"/>
          <w:rtl/>
        </w:rPr>
        <w:t xml:space="preserve">تحديد </w:t>
      </w:r>
      <w:r w:rsidRPr="007550BD">
        <w:rPr>
          <w:b/>
          <w:bCs/>
          <w:color w:val="auto"/>
          <w:sz w:val="24"/>
          <w:szCs w:val="24"/>
          <w:rtl/>
        </w:rPr>
        <w:t>الدستور والآلية والجدول الزمني</w:t>
      </w:r>
      <w:r w:rsidRPr="007550BD">
        <w:rPr>
          <w:color w:val="auto"/>
          <w:sz w:val="24"/>
          <w:szCs w:val="24"/>
          <w:rtl/>
        </w:rPr>
        <w:t xml:space="preserve"> لإنشاء وتنفيذ المجلس الرقمي </w:t>
      </w:r>
      <w:r w:rsidRPr="007550BD">
        <w:rPr>
          <w:rFonts w:hint="cs"/>
          <w:color w:val="auto"/>
          <w:sz w:val="24"/>
          <w:szCs w:val="24"/>
          <w:rtl/>
        </w:rPr>
        <w:t>العالمي</w:t>
      </w:r>
      <w:r w:rsidRPr="007550BD">
        <w:rPr>
          <w:color w:val="auto"/>
          <w:sz w:val="24"/>
          <w:szCs w:val="24"/>
          <w:rtl/>
        </w:rPr>
        <w:t xml:space="preserve"> للأغذية والزراعة.</w:t>
      </w:r>
      <w:r w:rsidRPr="007550BD">
        <w:rPr>
          <w:rFonts w:hint="cs"/>
          <w:color w:val="auto"/>
          <w:sz w:val="24"/>
          <w:szCs w:val="24"/>
          <w:rtl/>
        </w:rPr>
        <w:t xml:space="preserve"> </w:t>
      </w:r>
    </w:p>
    <w:p w14:paraId="7C47F903" w14:textId="77777777" w:rsidR="007550BD" w:rsidRPr="00A47121" w:rsidRDefault="007550BD" w:rsidP="007550BD">
      <w:pPr>
        <w:pStyle w:val="NormalWeb"/>
        <w:ind w:left="90"/>
        <w:rPr>
          <w:sz w:val="24"/>
          <w:szCs w:val="24"/>
        </w:rPr>
      </w:pPr>
    </w:p>
    <w:p w14:paraId="7028D9FA" w14:textId="5A83D7BD" w:rsidR="007550BD" w:rsidRDefault="007550BD" w:rsidP="007550BD">
      <w:pPr>
        <w:spacing w:after="0"/>
        <w:rPr>
          <w:rFonts w:asciiTheme="minorBidi" w:hAnsiTheme="minorBidi"/>
          <w:bdr w:val="none" w:sz="0" w:space="0" w:color="auto" w:frame="1"/>
          <w:rtl/>
        </w:rPr>
      </w:pPr>
      <w:r w:rsidRPr="00A47121">
        <w:rPr>
          <w:rFonts w:asciiTheme="minorBidi" w:hAnsiTheme="minorBidi"/>
          <w:bdr w:val="none" w:sz="0" w:space="0" w:color="auto" w:frame="1"/>
          <w:rtl/>
        </w:rPr>
        <w:t>على ضوء هذه الخلفية، تهدف هذه المشاورات إلى إشراك أصحاب المصلحة و</w:t>
      </w:r>
      <w:r>
        <w:rPr>
          <w:rFonts w:asciiTheme="minorBidi" w:hAnsiTheme="minorBidi"/>
          <w:bdr w:val="none" w:sz="0" w:space="0" w:color="auto" w:frame="1"/>
          <w:rtl/>
        </w:rPr>
        <w:t xml:space="preserve">الأطراف المعنية والأفراد </w:t>
      </w:r>
      <w:r w:rsidRPr="00A47121">
        <w:rPr>
          <w:rFonts w:asciiTheme="minorBidi" w:hAnsiTheme="minorBidi"/>
          <w:bdr w:val="none" w:sz="0" w:space="0" w:color="auto" w:frame="1"/>
          <w:rtl/>
        </w:rPr>
        <w:t>في إعداد المذكرة المفاهيمية المقترحة وتنقيحها.</w:t>
      </w:r>
    </w:p>
    <w:p w14:paraId="7476024C" w14:textId="77777777" w:rsidR="007550BD" w:rsidRPr="00A47121" w:rsidRDefault="007550BD" w:rsidP="007550BD">
      <w:pPr>
        <w:spacing w:after="0"/>
        <w:rPr>
          <w:rFonts w:asciiTheme="minorBidi" w:hAnsiTheme="minorBidi"/>
          <w:bdr w:val="none" w:sz="0" w:space="0" w:color="auto" w:frame="1"/>
          <w:rtl/>
        </w:rPr>
      </w:pPr>
    </w:p>
    <w:p w14:paraId="49C37593" w14:textId="77777777" w:rsidR="007550BD" w:rsidRDefault="007550BD" w:rsidP="007550BD">
      <w:pPr>
        <w:contextualSpacing/>
        <w:rPr>
          <w:rFonts w:asciiTheme="minorBidi" w:hAnsiTheme="minorBidi"/>
          <w:bdr w:val="none" w:sz="0" w:space="0" w:color="auto" w:frame="1"/>
          <w:rtl/>
        </w:rPr>
      </w:pPr>
      <w:r w:rsidRPr="00A47121">
        <w:rPr>
          <w:rFonts w:asciiTheme="minorBidi" w:hAnsiTheme="minorBidi" w:hint="cs"/>
          <w:bdr w:val="none" w:sz="0" w:space="0" w:color="auto" w:frame="1"/>
          <w:rtl/>
        </w:rPr>
        <w:t xml:space="preserve">تعمل منظمة الأغذية والزرعة على إعداد المسودة الحالية، بدعم من </w:t>
      </w:r>
      <w:r>
        <w:rPr>
          <w:rFonts w:asciiTheme="minorBidi" w:hAnsiTheme="minorBidi" w:hint="cs"/>
          <w:bdr w:val="none" w:sz="0" w:space="0" w:color="auto" w:frame="1"/>
          <w:rtl/>
        </w:rPr>
        <w:t>مؤسسة</w:t>
      </w:r>
      <w:r w:rsidRPr="00A47121">
        <w:rPr>
          <w:rFonts w:asciiTheme="minorBidi" w:hAnsiTheme="minorBidi" w:hint="cs"/>
          <w:bdr w:val="none" w:sz="0" w:space="0" w:color="auto" w:frame="1"/>
          <w:rtl/>
        </w:rPr>
        <w:t xml:space="preserve"> ديلويت وبالتشاور مع جهات الاتصال</w:t>
      </w:r>
      <w:r w:rsidRPr="00A47121">
        <w:rPr>
          <w:rFonts w:asciiTheme="minorBidi" w:hAnsiTheme="minorBidi"/>
          <w:bdr w:val="none" w:sz="0" w:space="0" w:color="auto" w:frame="1"/>
          <w:rtl/>
        </w:rPr>
        <w:t xml:space="preserve"> الخاصة ب</w:t>
      </w:r>
      <w:r w:rsidRPr="00A47121">
        <w:rPr>
          <w:rFonts w:asciiTheme="minorBidi" w:hAnsiTheme="minorBidi" w:hint="cs"/>
          <w:bdr w:val="none" w:sz="0" w:space="0" w:color="auto" w:frame="1"/>
          <w:rtl/>
        </w:rPr>
        <w:t xml:space="preserve">فريق العمل من خلال سلسلة من اجتماعات التشاور. </w:t>
      </w:r>
      <w:r w:rsidRPr="00A47121">
        <w:rPr>
          <w:rFonts w:asciiTheme="minorBidi" w:hAnsiTheme="minorBidi"/>
          <w:bdr w:val="none" w:sz="0" w:space="0" w:color="auto" w:frame="1"/>
          <w:rtl/>
        </w:rPr>
        <w:t xml:space="preserve">وعقب الانتهاء من هذه المشاورات الشبكية، ستجتمع </w:t>
      </w:r>
      <w:r w:rsidRPr="00A47121">
        <w:rPr>
          <w:rFonts w:asciiTheme="minorBidi" w:hAnsiTheme="minorBidi" w:hint="cs"/>
          <w:bdr w:val="none" w:sz="0" w:space="0" w:color="auto" w:frame="1"/>
          <w:rtl/>
        </w:rPr>
        <w:t>منظمة الأغذية والزراعة و</w:t>
      </w:r>
      <w:r w:rsidRPr="00A47121">
        <w:rPr>
          <w:rFonts w:asciiTheme="minorBidi" w:hAnsiTheme="minorBidi"/>
          <w:bdr w:val="none" w:sz="0" w:space="0" w:color="auto" w:frame="1"/>
          <w:rtl/>
        </w:rPr>
        <w:t xml:space="preserve">جهات </w:t>
      </w:r>
      <w:r w:rsidRPr="00A47121">
        <w:rPr>
          <w:rFonts w:asciiTheme="minorBidi" w:hAnsiTheme="minorBidi" w:hint="cs"/>
          <w:bdr w:val="none" w:sz="0" w:space="0" w:color="auto" w:frame="1"/>
          <w:rtl/>
        </w:rPr>
        <w:t>ال</w:t>
      </w:r>
      <w:r w:rsidRPr="00A47121">
        <w:rPr>
          <w:rFonts w:asciiTheme="minorBidi" w:hAnsiTheme="minorBidi"/>
          <w:bdr w:val="none" w:sz="0" w:space="0" w:color="auto" w:frame="1"/>
          <w:rtl/>
        </w:rPr>
        <w:t xml:space="preserve">اتصال مرة أخرى لمناقشة نتائج </w:t>
      </w:r>
      <w:r w:rsidRPr="00A47121">
        <w:rPr>
          <w:rFonts w:asciiTheme="minorBidi" w:hAnsiTheme="minorBidi" w:hint="cs"/>
          <w:bdr w:val="none" w:sz="0" w:space="0" w:color="auto" w:frame="1"/>
          <w:rtl/>
        </w:rPr>
        <w:t xml:space="preserve">المشاورات </w:t>
      </w:r>
      <w:r w:rsidRPr="00A47121">
        <w:rPr>
          <w:rFonts w:asciiTheme="minorBidi" w:hAnsiTheme="minorBidi"/>
          <w:bdr w:val="none" w:sz="0" w:space="0" w:color="auto" w:frame="1"/>
          <w:rtl/>
        </w:rPr>
        <w:t>وإعداد النسخة النهائية من المذكرة المفاهيمية</w:t>
      </w:r>
      <w:r w:rsidRPr="00A47121">
        <w:rPr>
          <w:rFonts w:asciiTheme="minorBidi" w:hAnsiTheme="minorBidi"/>
          <w:bdr w:val="none" w:sz="0" w:space="0" w:color="auto" w:frame="1"/>
        </w:rPr>
        <w:t>.</w:t>
      </w:r>
      <w:r w:rsidRPr="00A47121">
        <w:rPr>
          <w:rFonts w:asciiTheme="minorBidi" w:hAnsiTheme="minorBidi" w:hint="cs"/>
          <w:bdr w:val="none" w:sz="0" w:space="0" w:color="auto" w:frame="1"/>
          <w:rtl/>
        </w:rPr>
        <w:t xml:space="preserve"> ولأغراض إجراء هذه المشاورات، سوف نُشارك بعض الأجزاء الرئيسية لهذه المذكرة التي لا نزال بحاجة لمدخلات ومقترحات من جانبكم لاستكمالها. </w:t>
      </w:r>
    </w:p>
    <w:p w14:paraId="19DE4DB9" w14:textId="6A825A72" w:rsidR="007550BD" w:rsidRPr="00A47121" w:rsidRDefault="007550BD" w:rsidP="007550BD">
      <w:pPr>
        <w:contextualSpacing/>
        <w:rPr>
          <w:rFonts w:asciiTheme="minorBidi" w:hAnsiTheme="minorBidi"/>
          <w:bdr w:val="none" w:sz="0" w:space="0" w:color="auto" w:frame="1"/>
        </w:rPr>
      </w:pPr>
      <w:r w:rsidRPr="00A47121">
        <w:rPr>
          <w:rFonts w:asciiTheme="minorBidi" w:hAnsiTheme="minorBidi" w:hint="cs"/>
          <w:bdr w:val="none" w:sz="0" w:space="0" w:color="auto" w:frame="1"/>
          <w:rtl/>
        </w:rPr>
        <w:t xml:space="preserve">       </w:t>
      </w:r>
    </w:p>
    <w:p w14:paraId="00586636" w14:textId="77777777" w:rsidR="007550BD" w:rsidRPr="00A47121" w:rsidRDefault="007550BD" w:rsidP="007550BD">
      <w:pPr>
        <w:rPr>
          <w:rFonts w:asciiTheme="minorBidi" w:hAnsiTheme="minorBidi"/>
          <w:bCs/>
        </w:rPr>
      </w:pPr>
      <w:r w:rsidRPr="00A47121">
        <w:rPr>
          <w:rFonts w:asciiTheme="minorBidi" w:hAnsiTheme="minorBidi" w:hint="cs"/>
          <w:bCs/>
          <w:bdr w:val="none" w:sz="0" w:space="0" w:color="auto" w:frame="1"/>
          <w:rtl/>
        </w:rPr>
        <w:t xml:space="preserve">كي يتسنى تحسين فهم وجهات النظر المتعلقة بإنشاء المجلس الرقمي، ندعوكم للتفكير في إجابات الأسئلة التالية:  </w:t>
      </w:r>
    </w:p>
    <w:p w14:paraId="2ACC7B84" w14:textId="77777777" w:rsidR="007550BD" w:rsidRPr="00A47121" w:rsidRDefault="007550BD" w:rsidP="007550BD">
      <w:pPr>
        <w:pStyle w:val="NormalWeb"/>
        <w:rPr>
          <w:sz w:val="24"/>
          <w:szCs w:val="24"/>
          <w:lang w:val="en-GB"/>
        </w:rPr>
      </w:pPr>
    </w:p>
    <w:p w14:paraId="01AB2FD4" w14:textId="77777777" w:rsidR="007550BD" w:rsidRPr="007550BD" w:rsidRDefault="007550BD" w:rsidP="007550BD">
      <w:pPr>
        <w:pStyle w:val="ListParagraph"/>
        <w:numPr>
          <w:ilvl w:val="0"/>
          <w:numId w:val="7"/>
        </w:numPr>
        <w:tabs>
          <w:tab w:val="clear" w:pos="3525"/>
        </w:tabs>
        <w:spacing w:line="259" w:lineRule="auto"/>
        <w:rPr>
          <w:rFonts w:asciiTheme="minorBidi" w:hAnsiTheme="minorBidi"/>
        </w:rPr>
      </w:pPr>
      <w:r w:rsidRPr="00A47121">
        <w:rPr>
          <w:rFonts w:asciiTheme="minorBidi" w:hAnsiTheme="minorBidi" w:cs="Arial" w:hint="cs"/>
          <w:rtl/>
        </w:rPr>
        <w:t xml:space="preserve">ما هي </w:t>
      </w:r>
      <w:r w:rsidRPr="007550BD">
        <w:rPr>
          <w:rFonts w:asciiTheme="minorBidi" w:hAnsiTheme="minorBidi" w:cs="Arial" w:hint="cs"/>
          <w:rtl/>
        </w:rPr>
        <w:t xml:space="preserve">نقاط الإنطلاق المحتملة التي يمكن أن تبدأ بها الحكومة لمواجهة التحديات وتعزيز تنمية الزراعة الرقمية؟ </w:t>
      </w:r>
      <w:r w:rsidRPr="007550BD">
        <w:rPr>
          <w:rFonts w:asciiTheme="minorBidi" w:hAnsiTheme="minorBidi" w:cs="Arial"/>
          <w:rtl/>
        </w:rPr>
        <w:t>(</w:t>
      </w:r>
      <w:hyperlink r:id="rId9" w:history="1">
        <w:r w:rsidRPr="007550BD">
          <w:rPr>
            <w:rStyle w:val="Hyperlink"/>
            <w:rFonts w:asciiTheme="minorBidi" w:hAnsiTheme="minorBidi" w:cs="Arial" w:hint="cs"/>
            <w:u w:val="none"/>
            <w:rtl/>
          </w:rPr>
          <w:t xml:space="preserve">رجاءً، اضغط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هنا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للاطلاع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على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القسم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ذي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الصلة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cs"/>
            <w:u w:val="none"/>
            <w:rtl/>
          </w:rPr>
          <w:t>في المذكرة المفاهيمية</w:t>
        </w:r>
      </w:hyperlink>
      <w:r w:rsidRPr="007550BD">
        <w:rPr>
          <w:rFonts w:asciiTheme="minorBidi" w:hAnsiTheme="minorBidi" w:cs="Arial" w:hint="cs"/>
          <w:rtl/>
        </w:rPr>
        <w:t xml:space="preserve">). </w:t>
      </w:r>
    </w:p>
    <w:p w14:paraId="1F568653" w14:textId="77777777" w:rsidR="007550BD" w:rsidRPr="007550BD" w:rsidRDefault="007550BD" w:rsidP="007550BD">
      <w:pPr>
        <w:pStyle w:val="ListParagraph"/>
        <w:numPr>
          <w:ilvl w:val="0"/>
          <w:numId w:val="7"/>
        </w:numPr>
        <w:tabs>
          <w:tab w:val="clear" w:pos="3525"/>
        </w:tabs>
        <w:spacing w:line="259" w:lineRule="auto"/>
        <w:rPr>
          <w:rFonts w:asciiTheme="minorBidi" w:hAnsiTheme="minorBidi"/>
        </w:rPr>
      </w:pPr>
      <w:r w:rsidRPr="007550BD">
        <w:rPr>
          <w:rFonts w:asciiTheme="minorBidi" w:hAnsiTheme="minorBidi" w:cs="Arial" w:hint="cs"/>
          <w:rtl/>
        </w:rPr>
        <w:t xml:space="preserve">كيف يمكن أن يساعد إنشاء المجلس الرقمي على التغلب على العقبات العديدة التي تحول دون انتهاج مثل هذه التكنولوجيات؟ </w:t>
      </w:r>
      <w:r w:rsidRPr="007550BD">
        <w:rPr>
          <w:rFonts w:asciiTheme="minorBidi" w:hAnsiTheme="minorBidi" w:cs="Arial"/>
          <w:rtl/>
        </w:rPr>
        <w:t>(</w:t>
      </w:r>
      <w:hyperlink r:id="rId10" w:history="1">
        <w:r w:rsidRPr="007550BD">
          <w:rPr>
            <w:rStyle w:val="Hyperlink"/>
            <w:rFonts w:asciiTheme="minorBidi" w:hAnsiTheme="minorBidi" w:cs="Arial" w:hint="cs"/>
            <w:u w:val="none"/>
            <w:rtl/>
          </w:rPr>
          <w:t xml:space="preserve">رجاءً، اضغط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هنا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للاطلاع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على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القسم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ذي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الصلة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cs"/>
            <w:u w:val="none"/>
            <w:rtl/>
          </w:rPr>
          <w:t>في المذكرة المفاهيمية</w:t>
        </w:r>
      </w:hyperlink>
      <w:r w:rsidRPr="007550BD">
        <w:rPr>
          <w:rFonts w:asciiTheme="minorBidi" w:hAnsiTheme="minorBidi" w:cs="Arial" w:hint="cs"/>
          <w:rtl/>
        </w:rPr>
        <w:t xml:space="preserve">). </w:t>
      </w:r>
    </w:p>
    <w:p w14:paraId="556BDB5F" w14:textId="77777777" w:rsidR="007550BD" w:rsidRPr="007550BD" w:rsidRDefault="007550BD" w:rsidP="007550BD">
      <w:pPr>
        <w:pStyle w:val="ListParagraph"/>
        <w:numPr>
          <w:ilvl w:val="0"/>
          <w:numId w:val="7"/>
        </w:numPr>
        <w:tabs>
          <w:tab w:val="clear" w:pos="3525"/>
        </w:tabs>
        <w:spacing w:line="259" w:lineRule="auto"/>
        <w:rPr>
          <w:rFonts w:asciiTheme="minorBidi" w:hAnsiTheme="minorBidi"/>
        </w:rPr>
      </w:pPr>
      <w:r w:rsidRPr="007550BD">
        <w:rPr>
          <w:rFonts w:asciiTheme="minorBidi" w:hAnsiTheme="minorBidi" w:cs="Arial" w:hint="eastAsia"/>
          <w:rtl/>
        </w:rPr>
        <w:t>هل</w:t>
      </w:r>
      <w:r w:rsidRPr="007550BD">
        <w:rPr>
          <w:rFonts w:asciiTheme="minorBidi" w:hAnsiTheme="minorBidi" w:cs="Arial"/>
          <w:rtl/>
        </w:rPr>
        <w:t xml:space="preserve"> </w:t>
      </w:r>
      <w:r w:rsidRPr="007550BD">
        <w:rPr>
          <w:rFonts w:asciiTheme="minorBidi" w:hAnsiTheme="minorBidi" w:cs="Arial" w:hint="eastAsia"/>
          <w:rtl/>
        </w:rPr>
        <w:t>تعتقد</w:t>
      </w:r>
      <w:r w:rsidRPr="007550BD">
        <w:rPr>
          <w:rFonts w:asciiTheme="minorBidi" w:hAnsiTheme="minorBidi" w:cs="Arial"/>
          <w:rtl/>
        </w:rPr>
        <w:t xml:space="preserve"> </w:t>
      </w:r>
      <w:r w:rsidRPr="007550BD">
        <w:rPr>
          <w:rFonts w:asciiTheme="minorBidi" w:hAnsiTheme="minorBidi" w:cs="Arial" w:hint="eastAsia"/>
          <w:rtl/>
        </w:rPr>
        <w:t>أن</w:t>
      </w:r>
      <w:r w:rsidRPr="007550BD">
        <w:rPr>
          <w:rFonts w:asciiTheme="minorBidi" w:hAnsiTheme="minorBidi" w:cs="Arial"/>
          <w:rtl/>
        </w:rPr>
        <w:t xml:space="preserve"> </w:t>
      </w:r>
      <w:r w:rsidRPr="007550BD">
        <w:rPr>
          <w:rFonts w:asciiTheme="minorBidi" w:hAnsiTheme="minorBidi" w:cs="Arial" w:hint="cs"/>
          <w:rtl/>
        </w:rPr>
        <w:t xml:space="preserve">الأدوار المُسندة إلى </w:t>
      </w:r>
      <w:r w:rsidRPr="007550BD">
        <w:rPr>
          <w:rFonts w:asciiTheme="minorBidi" w:hAnsiTheme="minorBidi" w:cs="Arial" w:hint="eastAsia"/>
          <w:rtl/>
        </w:rPr>
        <w:t>المجلس</w:t>
      </w:r>
      <w:r w:rsidRPr="007550BD">
        <w:rPr>
          <w:rFonts w:asciiTheme="minorBidi" w:hAnsiTheme="minorBidi" w:cs="Arial"/>
          <w:rtl/>
        </w:rPr>
        <w:t xml:space="preserve"> </w:t>
      </w:r>
      <w:r w:rsidRPr="007550BD">
        <w:rPr>
          <w:rFonts w:asciiTheme="minorBidi" w:hAnsiTheme="minorBidi" w:cs="Arial" w:hint="eastAsia"/>
          <w:rtl/>
        </w:rPr>
        <w:t>الرقمي</w:t>
      </w:r>
      <w:r w:rsidRPr="007550BD">
        <w:rPr>
          <w:rFonts w:asciiTheme="minorBidi" w:hAnsiTheme="minorBidi" w:cs="Arial"/>
          <w:rtl/>
        </w:rPr>
        <w:t xml:space="preserve"> </w:t>
      </w:r>
      <w:r w:rsidRPr="007550BD">
        <w:rPr>
          <w:rFonts w:asciiTheme="minorBidi" w:hAnsiTheme="minorBidi" w:cs="Arial" w:hint="cs"/>
          <w:rtl/>
        </w:rPr>
        <w:t>مناسبة لمواجهة التحديات المتعلقة بالنظم الغذائية الموضحة أعلاه</w:t>
      </w:r>
      <w:r w:rsidRPr="007550BD">
        <w:rPr>
          <w:rFonts w:asciiTheme="minorBidi" w:hAnsiTheme="minorBidi" w:cs="Arial" w:hint="eastAsia"/>
          <w:rtl/>
        </w:rPr>
        <w:t>؟</w:t>
      </w:r>
      <w:r w:rsidRPr="007550BD">
        <w:rPr>
          <w:rFonts w:asciiTheme="minorBidi" w:hAnsiTheme="minorBidi" w:cs="Arial" w:hint="cs"/>
          <w:rtl/>
        </w:rPr>
        <w:t xml:space="preserve"> </w:t>
      </w:r>
      <w:r w:rsidRPr="007550BD">
        <w:rPr>
          <w:rFonts w:asciiTheme="minorBidi" w:hAnsiTheme="minorBidi" w:cs="Arial"/>
          <w:rtl/>
        </w:rPr>
        <w:t>(</w:t>
      </w:r>
      <w:hyperlink r:id="rId11" w:history="1">
        <w:r w:rsidRPr="007550BD">
          <w:rPr>
            <w:rStyle w:val="Hyperlink"/>
            <w:rFonts w:asciiTheme="minorBidi" w:hAnsiTheme="minorBidi" w:cs="Arial" w:hint="cs"/>
            <w:u w:val="none"/>
            <w:rtl/>
          </w:rPr>
          <w:t xml:space="preserve">رجاءً، اضغط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هنا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للاطلاع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على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القسم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ذي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الصلة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cs"/>
            <w:u w:val="none"/>
            <w:rtl/>
          </w:rPr>
          <w:t>في المذكرة المفاهيمية</w:t>
        </w:r>
      </w:hyperlink>
      <w:r w:rsidRPr="007550BD">
        <w:rPr>
          <w:rFonts w:asciiTheme="minorBidi" w:hAnsiTheme="minorBidi" w:cs="Arial" w:hint="cs"/>
          <w:rtl/>
        </w:rPr>
        <w:t xml:space="preserve">). </w:t>
      </w:r>
    </w:p>
    <w:p w14:paraId="25CBA55A" w14:textId="77777777" w:rsidR="007550BD" w:rsidRPr="007550BD" w:rsidRDefault="007550BD" w:rsidP="007550BD">
      <w:pPr>
        <w:pStyle w:val="ListParagraph"/>
        <w:numPr>
          <w:ilvl w:val="0"/>
          <w:numId w:val="7"/>
        </w:numPr>
        <w:tabs>
          <w:tab w:val="clear" w:pos="3525"/>
        </w:tabs>
        <w:spacing w:line="259" w:lineRule="auto"/>
        <w:rPr>
          <w:rFonts w:asciiTheme="minorBidi" w:hAnsiTheme="minorBidi"/>
        </w:rPr>
      </w:pPr>
      <w:r w:rsidRPr="007550BD">
        <w:rPr>
          <w:rFonts w:asciiTheme="minorBidi" w:hAnsiTheme="minorBidi" w:cs="Arial" w:hint="cs"/>
          <w:rtl/>
        </w:rPr>
        <w:t xml:space="preserve">ما هو هيكل الحوكمة المطلوب تفعيله حتى يتمكن المجلس من تلبية الغرض من انشائه؟ </w:t>
      </w:r>
      <w:r w:rsidRPr="007550BD">
        <w:rPr>
          <w:rFonts w:asciiTheme="minorBidi" w:hAnsiTheme="minorBidi" w:cs="Arial"/>
          <w:rtl/>
        </w:rPr>
        <w:t>(</w:t>
      </w:r>
      <w:hyperlink r:id="rId12" w:history="1">
        <w:r w:rsidRPr="007550BD">
          <w:rPr>
            <w:rStyle w:val="Hyperlink"/>
            <w:rFonts w:asciiTheme="minorBidi" w:hAnsiTheme="minorBidi" w:cs="Arial" w:hint="cs"/>
            <w:u w:val="none"/>
            <w:rtl/>
          </w:rPr>
          <w:t xml:space="preserve">رجاءً، اضغط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هنا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للاطلاع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على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القسم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ذي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eastAsia"/>
            <w:u w:val="none"/>
            <w:rtl/>
          </w:rPr>
          <w:t>الصلة</w:t>
        </w:r>
        <w:r w:rsidRPr="007550BD">
          <w:rPr>
            <w:rStyle w:val="Hyperlink"/>
            <w:rFonts w:asciiTheme="minorBidi" w:hAnsiTheme="minorBidi" w:cs="Arial"/>
            <w:u w:val="none"/>
            <w:rtl/>
          </w:rPr>
          <w:t xml:space="preserve"> </w:t>
        </w:r>
        <w:r w:rsidRPr="007550BD">
          <w:rPr>
            <w:rStyle w:val="Hyperlink"/>
            <w:rFonts w:asciiTheme="minorBidi" w:hAnsiTheme="minorBidi" w:cs="Arial" w:hint="cs"/>
            <w:u w:val="none"/>
            <w:rtl/>
          </w:rPr>
          <w:t>في المذكرة المفاهيمية</w:t>
        </w:r>
      </w:hyperlink>
      <w:r w:rsidRPr="007550BD">
        <w:rPr>
          <w:rFonts w:asciiTheme="minorBidi" w:hAnsiTheme="minorBidi" w:cs="Arial" w:hint="cs"/>
          <w:rtl/>
        </w:rPr>
        <w:t xml:space="preserve">). </w:t>
      </w:r>
    </w:p>
    <w:p w14:paraId="10933F5F" w14:textId="77777777" w:rsidR="007550BD" w:rsidRPr="00A47121" w:rsidRDefault="007550BD" w:rsidP="007550BD">
      <w:pPr>
        <w:pStyle w:val="ListParagraph"/>
        <w:numPr>
          <w:ilvl w:val="0"/>
          <w:numId w:val="7"/>
        </w:numPr>
        <w:tabs>
          <w:tab w:val="clear" w:pos="3525"/>
        </w:tabs>
        <w:spacing w:line="259" w:lineRule="auto"/>
        <w:rPr>
          <w:rFonts w:asciiTheme="minorBidi" w:hAnsiTheme="minorBidi" w:cs="Arial"/>
        </w:rPr>
      </w:pPr>
      <w:r w:rsidRPr="00A47121">
        <w:rPr>
          <w:rFonts w:asciiTheme="minorBidi" w:hAnsiTheme="minorBidi" w:cs="Arial" w:hint="cs"/>
          <w:rtl/>
        </w:rPr>
        <w:t xml:space="preserve">يُرجى إضافة أي تعليق أخر أو أي محتوى ذا صلة تعتقد ضرورة إدراجه في المذكرة المفاهيمية.     </w:t>
      </w:r>
    </w:p>
    <w:p w14:paraId="7BF2D289" w14:textId="77777777" w:rsidR="007550BD" w:rsidRPr="00A47121" w:rsidRDefault="007550BD" w:rsidP="007550BD">
      <w:pPr>
        <w:contextualSpacing/>
        <w:rPr>
          <w:rFonts w:asciiTheme="minorBidi" w:hAnsiTheme="minorBidi"/>
          <w:bdr w:val="none" w:sz="0" w:space="0" w:color="auto" w:frame="1"/>
          <w:rtl/>
        </w:rPr>
      </w:pPr>
    </w:p>
    <w:p w14:paraId="2D83C65C" w14:textId="77777777" w:rsidR="007550BD" w:rsidRPr="00A47121" w:rsidRDefault="007550BD" w:rsidP="007550BD">
      <w:pPr>
        <w:contextualSpacing/>
        <w:rPr>
          <w:rFonts w:asciiTheme="minorBidi" w:hAnsiTheme="minorBidi"/>
          <w:bdr w:val="none" w:sz="0" w:space="0" w:color="auto" w:frame="1"/>
        </w:rPr>
      </w:pPr>
      <w:r w:rsidRPr="00A47121">
        <w:rPr>
          <w:rFonts w:asciiTheme="minorBidi" w:hAnsiTheme="minorBidi"/>
          <w:bdr w:val="none" w:sz="0" w:space="0" w:color="auto" w:frame="1"/>
          <w:rtl/>
        </w:rPr>
        <w:t>نتوجه لكم بالشكر على مساهمتكم القيمة في إعداد المذكرة المفاهيمية للمجلس الرقمي للأغذية والزراعة وعلى مساعد</w:t>
      </w:r>
      <w:r w:rsidRPr="00A47121">
        <w:rPr>
          <w:rFonts w:asciiTheme="minorBidi" w:hAnsiTheme="minorBidi" w:hint="cs"/>
          <w:bdr w:val="none" w:sz="0" w:space="0" w:color="auto" w:frame="1"/>
          <w:rtl/>
        </w:rPr>
        <w:t xml:space="preserve">ة فريق العمل </w:t>
      </w:r>
      <w:r w:rsidRPr="00A47121">
        <w:rPr>
          <w:rFonts w:asciiTheme="minorBidi" w:hAnsiTheme="minorBidi"/>
          <w:bdr w:val="none" w:sz="0" w:space="0" w:color="auto" w:frame="1"/>
          <w:rtl/>
        </w:rPr>
        <w:t>في إعداد وثيقة شاملة</w:t>
      </w:r>
      <w:r w:rsidRPr="00A47121">
        <w:rPr>
          <w:rFonts w:asciiTheme="minorBidi" w:hAnsiTheme="minorBidi" w:hint="cs"/>
          <w:bdr w:val="none" w:sz="0" w:space="0" w:color="auto" w:frame="1"/>
          <w:rtl/>
        </w:rPr>
        <w:t>، تضع في الاعتبار وجهات نظر وتجارب جميع أصحاب المصلحة المعنيين.</w:t>
      </w:r>
    </w:p>
    <w:p w14:paraId="335D832D" w14:textId="77777777" w:rsidR="007550BD" w:rsidRPr="00A47121" w:rsidRDefault="007550BD" w:rsidP="007550BD">
      <w:pPr>
        <w:spacing w:after="0"/>
        <w:rPr>
          <w:rFonts w:asciiTheme="minorBidi" w:hAnsiTheme="minorBidi"/>
        </w:rPr>
      </w:pPr>
    </w:p>
    <w:p w14:paraId="72D14E08" w14:textId="77777777" w:rsidR="007550BD" w:rsidRDefault="007550BD" w:rsidP="007550BD">
      <w:pPr>
        <w:spacing w:after="0"/>
        <w:rPr>
          <w:rFonts w:asciiTheme="minorBidi" w:hAnsiTheme="minorBidi" w:cs="Arial"/>
          <w:bdr w:val="none" w:sz="0" w:space="0" w:color="auto" w:frame="1"/>
          <w:rtl/>
        </w:rPr>
      </w:pPr>
      <w:r w:rsidRPr="00A47121">
        <w:rPr>
          <w:rFonts w:asciiTheme="minorBidi" w:hAnsiTheme="minorBidi" w:cs="Arial" w:hint="cs"/>
          <w:bdr w:val="none" w:sz="0" w:space="0" w:color="auto" w:frame="1"/>
          <w:rtl/>
        </w:rPr>
        <w:t>لكم منا جزيل الشكر</w:t>
      </w:r>
      <w:r w:rsidRPr="00A47121">
        <w:rPr>
          <w:rFonts w:asciiTheme="minorBidi" w:hAnsiTheme="minorBidi" w:cs="Arial" w:hint="eastAsia"/>
          <w:bdr w:val="none" w:sz="0" w:space="0" w:color="auto" w:frame="1"/>
          <w:rtl/>
        </w:rPr>
        <w:t>،</w:t>
      </w:r>
    </w:p>
    <w:p w14:paraId="400761E1" w14:textId="77777777" w:rsidR="007550BD" w:rsidRPr="00A47121" w:rsidRDefault="007550BD" w:rsidP="007550BD">
      <w:pPr>
        <w:spacing w:after="0"/>
        <w:rPr>
          <w:rFonts w:asciiTheme="minorBidi" w:hAnsiTheme="minorBidi"/>
          <w:bdr w:val="none" w:sz="0" w:space="0" w:color="auto" w:frame="1"/>
        </w:rPr>
      </w:pPr>
    </w:p>
    <w:p w14:paraId="68EBB206" w14:textId="77777777" w:rsidR="007550BD" w:rsidRPr="00A47121" w:rsidRDefault="007550BD" w:rsidP="007550BD">
      <w:pPr>
        <w:spacing w:after="0"/>
        <w:rPr>
          <w:rFonts w:asciiTheme="minorBidi" w:hAnsiTheme="minorBidi"/>
          <w:bdr w:val="none" w:sz="0" w:space="0" w:color="auto" w:frame="1"/>
        </w:rPr>
      </w:pPr>
      <w:r w:rsidRPr="00A47121">
        <w:rPr>
          <w:rFonts w:asciiTheme="minorBidi" w:hAnsiTheme="minorBidi" w:cs="Arial"/>
          <w:bdr w:val="none" w:sz="0" w:space="0" w:color="auto" w:frame="1"/>
          <w:rtl/>
        </w:rPr>
        <w:t>صموئيل فاراس</w:t>
      </w:r>
      <w:r w:rsidRPr="00A47121">
        <w:rPr>
          <w:rFonts w:asciiTheme="minorBidi" w:hAnsiTheme="minorBidi" w:cs="Arial" w:hint="eastAsia"/>
          <w:bdr w:val="none" w:sz="0" w:space="0" w:color="auto" w:frame="1"/>
          <w:rtl/>
        </w:rPr>
        <w:t>،</w:t>
      </w:r>
      <w:r w:rsidRPr="00A47121">
        <w:rPr>
          <w:rFonts w:asciiTheme="minorBidi" w:hAnsiTheme="minorBidi" w:cs="Arial"/>
          <w:bdr w:val="none" w:sz="0" w:space="0" w:color="auto" w:frame="1"/>
          <w:rtl/>
        </w:rPr>
        <w:t xml:space="preserve"> </w:t>
      </w:r>
      <w:r w:rsidRPr="00A47121">
        <w:rPr>
          <w:rFonts w:asciiTheme="minorBidi" w:hAnsiTheme="minorBidi" w:cs="Arial" w:hint="cs"/>
          <w:bdr w:val="none" w:sz="0" w:space="0" w:color="auto" w:frame="1"/>
          <w:rtl/>
        </w:rPr>
        <w:t xml:space="preserve">منظمة الأغذية والزراعة </w:t>
      </w:r>
    </w:p>
    <w:p w14:paraId="2E8E8AC1" w14:textId="38873198" w:rsidR="007550BD" w:rsidRPr="00A47121" w:rsidRDefault="007550BD" w:rsidP="007550BD">
      <w:pPr>
        <w:rPr>
          <w:rFonts w:asciiTheme="minorBidi" w:hAnsiTheme="minorBidi"/>
          <w:bdr w:val="none" w:sz="0" w:space="0" w:color="auto" w:frame="1"/>
        </w:rPr>
      </w:pPr>
      <w:r w:rsidRPr="00A47121">
        <w:rPr>
          <w:rFonts w:asciiTheme="minorBidi" w:hAnsiTheme="minorBidi" w:cs="Arial" w:hint="eastAsia"/>
          <w:bdr w:val="none" w:sz="0" w:space="0" w:color="auto" w:frame="1"/>
          <w:rtl/>
        </w:rPr>
        <w:t xml:space="preserve"> منغ</w:t>
      </w:r>
      <w:r w:rsidRPr="00A47121">
        <w:rPr>
          <w:rFonts w:asciiTheme="minorBidi" w:hAnsiTheme="minorBidi" w:cs="Arial"/>
          <w:bdr w:val="none" w:sz="0" w:space="0" w:color="auto" w:frame="1"/>
          <w:rtl/>
        </w:rPr>
        <w:t xml:space="preserve"> </w:t>
      </w:r>
      <w:r w:rsidRPr="00A47121">
        <w:rPr>
          <w:rFonts w:asciiTheme="minorBidi" w:hAnsiTheme="minorBidi" w:cs="Arial" w:hint="cs"/>
          <w:bdr w:val="none" w:sz="0" w:space="0" w:color="auto" w:frame="1"/>
          <w:rtl/>
        </w:rPr>
        <w:t>زينج</w:t>
      </w:r>
      <w:r w:rsidRPr="00A47121">
        <w:rPr>
          <w:rFonts w:asciiTheme="minorBidi" w:hAnsiTheme="minorBidi" w:cs="Arial" w:hint="eastAsia"/>
          <w:bdr w:val="none" w:sz="0" w:space="0" w:color="auto" w:frame="1"/>
          <w:rtl/>
        </w:rPr>
        <w:t>،</w:t>
      </w:r>
      <w:r w:rsidRPr="00A47121">
        <w:rPr>
          <w:rFonts w:asciiTheme="minorBidi" w:hAnsiTheme="minorBidi" w:cs="Arial"/>
          <w:bdr w:val="none" w:sz="0" w:space="0" w:color="auto" w:frame="1"/>
          <w:rtl/>
        </w:rPr>
        <w:t xml:space="preserve"> </w:t>
      </w:r>
      <w:r w:rsidRPr="00A47121">
        <w:rPr>
          <w:rFonts w:asciiTheme="minorBidi" w:hAnsiTheme="minorBidi" w:cs="Arial" w:hint="cs"/>
          <w:bdr w:val="none" w:sz="0" w:space="0" w:color="auto" w:frame="1"/>
          <w:rtl/>
        </w:rPr>
        <w:t xml:space="preserve">منظمة الأغذية والزراعة </w:t>
      </w:r>
    </w:p>
    <w:p w14:paraId="2D6DC75C" w14:textId="77777777" w:rsidR="007550BD" w:rsidRPr="007550BD" w:rsidRDefault="007550BD" w:rsidP="007550BD">
      <w:pPr>
        <w:pStyle w:val="PlainText"/>
        <w:rPr>
          <w:rFonts w:asciiTheme="minorBidi" w:hAnsiTheme="minorBidi" w:cstheme="minorBidi"/>
          <w:sz w:val="24"/>
          <w:szCs w:val="24"/>
          <w:lang w:val="en-GB"/>
        </w:rPr>
      </w:pPr>
    </w:p>
    <w:p w14:paraId="6785E591" w14:textId="77777777" w:rsidR="007550BD" w:rsidRPr="00A47121" w:rsidRDefault="007550BD" w:rsidP="007550BD"/>
    <w:p w14:paraId="599FEBA7" w14:textId="77777777" w:rsidR="007550BD" w:rsidRPr="00162381" w:rsidRDefault="007550BD" w:rsidP="00162381">
      <w:pPr>
        <w:jc w:val="left"/>
        <w:rPr>
          <w:rFonts w:asciiTheme="minorBidi" w:hAnsiTheme="minorBidi"/>
          <w:bdr w:val="none" w:sz="0" w:space="0" w:color="auto" w:frame="1"/>
        </w:rPr>
      </w:pPr>
    </w:p>
    <w:sectPr w:rsidR="007550BD" w:rsidRPr="00162381" w:rsidSect="006B1A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133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0B22B" w14:textId="77777777" w:rsidR="00C95284" w:rsidRDefault="00C95284" w:rsidP="006B1A56">
      <w:r>
        <w:separator/>
      </w:r>
    </w:p>
  </w:endnote>
  <w:endnote w:type="continuationSeparator" w:id="0">
    <w:p w14:paraId="18EC2002" w14:textId="77777777" w:rsidR="00C95284" w:rsidRDefault="00C95284" w:rsidP="006B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D90F7" w14:textId="77777777" w:rsidR="007B3048" w:rsidRDefault="007B30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1F43E" w14:textId="77777777" w:rsidR="006B1A56" w:rsidRDefault="006B1A56" w:rsidP="006B1A56">
    <w:pPr>
      <w:pStyle w:val="Footer"/>
      <w:rPr>
        <w:lang w:bidi="ar-EG"/>
      </w:rPr>
    </w:pPr>
    <w:r>
      <w:rPr>
        <w:rFonts w:hint="cs"/>
        <w:rtl/>
        <w:lang w:bidi="ar-EG"/>
      </w:rPr>
      <w:t xml:space="preserve"> </w:t>
    </w:r>
  </w:p>
  <w:tbl>
    <w:tblPr>
      <w:tblW w:w="9639" w:type="dxa"/>
      <w:tblInd w:w="108" w:type="dxa"/>
      <w:tblBorders>
        <w:bottom w:val="single" w:sz="12" w:space="0" w:color="31849B"/>
      </w:tblBorders>
      <w:tblLook w:val="04A0" w:firstRow="1" w:lastRow="0" w:firstColumn="1" w:lastColumn="0" w:noHBand="0" w:noVBand="1"/>
    </w:tblPr>
    <w:tblGrid>
      <w:gridCol w:w="9639"/>
    </w:tblGrid>
    <w:tr w:rsidR="006B1A56" w14:paraId="6A682D39" w14:textId="77777777" w:rsidTr="006B1A56">
      <w:tc>
        <w:tcPr>
          <w:tcW w:w="9639" w:type="dxa"/>
        </w:tcPr>
        <w:p w14:paraId="52A3A119" w14:textId="77777777" w:rsidR="006B1A56" w:rsidRPr="00351B73" w:rsidRDefault="006B1A56" w:rsidP="006B1A56">
          <w:pPr>
            <w:pStyle w:val="Footer"/>
            <w:jc w:val="center"/>
            <w:rPr>
              <w:b/>
              <w:color w:val="C00000"/>
            </w:rPr>
          </w:pPr>
        </w:p>
      </w:tc>
    </w:tr>
  </w:tbl>
  <w:p w14:paraId="399BC830" w14:textId="77777777" w:rsidR="006B1A56" w:rsidRDefault="006B1A56" w:rsidP="006B1A56">
    <w:pPr>
      <w:pStyle w:val="Footer"/>
      <w:jc w:val="center"/>
      <w:rPr>
        <w:b/>
        <w:color w:val="C00000"/>
      </w:rPr>
    </w:pPr>
  </w:p>
  <w:p w14:paraId="285BA32B" w14:textId="77777777" w:rsidR="006B1A56" w:rsidRPr="00760D73" w:rsidRDefault="00760D73" w:rsidP="00760D73">
    <w:pPr>
      <w:tabs>
        <w:tab w:val="clear" w:pos="3525"/>
        <w:tab w:val="left" w:pos="3261"/>
        <w:tab w:val="left" w:pos="6804"/>
      </w:tabs>
      <w:rPr>
        <w:color w:val="31849B" w:themeColor="accent5" w:themeShade="BF"/>
      </w:rPr>
    </w:pPr>
    <w:r w:rsidRPr="00760D73">
      <w:rPr>
        <w:rFonts w:ascii="Times New Roman" w:hAnsi="Times New Roman" w:cs="Times New Roman"/>
        <w:color w:val="31849B" w:themeColor="accent5" w:themeShade="BF"/>
        <w:rtl/>
      </w:rPr>
      <w:t>المنتدى</w:t>
    </w:r>
    <w:r w:rsidRPr="00760D73">
      <w:rPr>
        <w:rFonts w:ascii="Calibri" w:hAnsi="Calibri"/>
        <w:color w:val="31849B" w:themeColor="accent5" w:themeShade="BF"/>
      </w:rPr>
      <w:t xml:space="preserve"> </w:t>
    </w:r>
    <w:r w:rsidRPr="00760D73">
      <w:rPr>
        <w:rFonts w:ascii="Times New Roman" w:hAnsi="Times New Roman" w:cs="Times New Roman"/>
        <w:color w:val="31849B" w:themeColor="accent5" w:themeShade="BF"/>
        <w:rtl/>
      </w:rPr>
      <w:t>العالمي</w:t>
    </w:r>
    <w:r w:rsidRPr="00760D73">
      <w:rPr>
        <w:rFonts w:ascii="Calibri" w:hAnsi="Calibri"/>
        <w:color w:val="31849B" w:themeColor="accent5" w:themeShade="BF"/>
      </w:rPr>
      <w:t xml:space="preserve"> </w:t>
    </w:r>
    <w:r w:rsidRPr="00760D73">
      <w:rPr>
        <w:rFonts w:ascii="Times New Roman" w:hAnsi="Times New Roman" w:cs="Times New Roman"/>
        <w:color w:val="31849B" w:themeColor="accent5" w:themeShade="BF"/>
        <w:rtl/>
      </w:rPr>
      <w:t>المعني</w:t>
    </w:r>
    <w:r w:rsidRPr="00760D73">
      <w:rPr>
        <w:rFonts w:ascii="Calibri" w:hAnsi="Calibri"/>
        <w:color w:val="31849B" w:themeColor="accent5" w:themeShade="BF"/>
      </w:rPr>
      <w:t xml:space="preserve"> </w:t>
    </w:r>
    <w:r w:rsidRPr="00760D73">
      <w:rPr>
        <w:rFonts w:ascii="Times New Roman" w:hAnsi="Times New Roman" w:cs="Times New Roman"/>
        <w:color w:val="31849B" w:themeColor="accent5" w:themeShade="BF"/>
        <w:rtl/>
      </w:rPr>
      <w:t>بالأمن</w:t>
    </w:r>
    <w:r w:rsidRPr="00760D73">
      <w:rPr>
        <w:rFonts w:ascii="Calibri" w:hAnsi="Calibri"/>
        <w:color w:val="31849B" w:themeColor="accent5" w:themeShade="BF"/>
      </w:rPr>
      <w:t xml:space="preserve"> </w:t>
    </w:r>
    <w:r w:rsidRPr="00760D73">
      <w:rPr>
        <w:rFonts w:ascii="Times New Roman" w:hAnsi="Times New Roman" w:cs="Times New Roman"/>
        <w:color w:val="31849B" w:themeColor="accent5" w:themeShade="BF"/>
        <w:rtl/>
      </w:rPr>
      <w:t>الغذائي</w:t>
    </w:r>
    <w:r w:rsidRPr="00760D73">
      <w:rPr>
        <w:rFonts w:ascii="Calibri" w:hAnsi="Calibri"/>
        <w:color w:val="31849B" w:themeColor="accent5" w:themeShade="BF"/>
      </w:rPr>
      <w:t xml:space="preserve"> </w:t>
    </w:r>
    <w:r w:rsidRPr="00760D73">
      <w:rPr>
        <w:rFonts w:ascii="Times New Roman" w:hAnsi="Times New Roman" w:cs="Times New Roman"/>
        <w:color w:val="31849B" w:themeColor="accent5" w:themeShade="BF"/>
        <w:rtl/>
      </w:rPr>
      <w:t>والتغذية</w:t>
    </w:r>
    <w:r w:rsidR="006B1A56">
      <w:rPr>
        <w:color w:val="31849B" w:themeColor="accent5" w:themeShade="BF"/>
      </w:rPr>
      <w:tab/>
    </w:r>
    <w:hyperlink r:id="rId1" w:history="1">
      <w:r w:rsidR="006B1A56">
        <w:rPr>
          <w:rStyle w:val="Hyperlink"/>
        </w:rPr>
        <w:t>www.fao.org/fsnforum/ar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108" w:type="dxa"/>
      <w:tblBorders>
        <w:bottom w:val="single" w:sz="12" w:space="0" w:color="31849B"/>
      </w:tblBorders>
      <w:tblLook w:val="04A0" w:firstRow="1" w:lastRow="0" w:firstColumn="1" w:lastColumn="0" w:noHBand="0" w:noVBand="1"/>
    </w:tblPr>
    <w:tblGrid>
      <w:gridCol w:w="9639"/>
    </w:tblGrid>
    <w:tr w:rsidR="00760D73" w14:paraId="4FAFE4B2" w14:textId="77777777" w:rsidTr="005D7F1F">
      <w:tc>
        <w:tcPr>
          <w:tcW w:w="9639" w:type="dxa"/>
        </w:tcPr>
        <w:p w14:paraId="003A17CE" w14:textId="77777777" w:rsidR="00760D73" w:rsidRPr="00351B73" w:rsidRDefault="00760D73" w:rsidP="005D7F1F">
          <w:pPr>
            <w:pStyle w:val="Footer"/>
            <w:jc w:val="center"/>
            <w:rPr>
              <w:b/>
              <w:color w:val="C00000"/>
            </w:rPr>
          </w:pPr>
        </w:p>
      </w:tc>
    </w:tr>
  </w:tbl>
  <w:p w14:paraId="29E5569C" w14:textId="77777777" w:rsidR="00760D73" w:rsidRDefault="00760D73" w:rsidP="00760D73">
    <w:pPr>
      <w:pStyle w:val="Footer"/>
      <w:jc w:val="center"/>
      <w:rPr>
        <w:b/>
        <w:color w:val="C00000"/>
      </w:rPr>
    </w:pPr>
  </w:p>
  <w:p w14:paraId="5E386DA5" w14:textId="77777777" w:rsidR="00760D73" w:rsidRPr="00760D73" w:rsidRDefault="00760D73" w:rsidP="00760D73">
    <w:pPr>
      <w:tabs>
        <w:tab w:val="clear" w:pos="3525"/>
        <w:tab w:val="left" w:pos="3261"/>
        <w:tab w:val="left" w:pos="6804"/>
      </w:tabs>
      <w:rPr>
        <w:color w:val="31849B" w:themeColor="accent5" w:themeShade="BF"/>
      </w:rPr>
    </w:pPr>
    <w:r w:rsidRPr="00760D73">
      <w:rPr>
        <w:rFonts w:ascii="Times New Roman" w:hAnsi="Times New Roman" w:cs="Times New Roman"/>
        <w:color w:val="31849B" w:themeColor="accent5" w:themeShade="BF"/>
        <w:rtl/>
      </w:rPr>
      <w:t>المنتدى</w:t>
    </w:r>
    <w:r w:rsidRPr="00760D73">
      <w:rPr>
        <w:rFonts w:ascii="Calibri" w:hAnsi="Calibri"/>
        <w:color w:val="31849B" w:themeColor="accent5" w:themeShade="BF"/>
      </w:rPr>
      <w:t xml:space="preserve"> </w:t>
    </w:r>
    <w:r w:rsidRPr="00760D73">
      <w:rPr>
        <w:rFonts w:ascii="Times New Roman" w:hAnsi="Times New Roman" w:cs="Times New Roman"/>
        <w:color w:val="31849B" w:themeColor="accent5" w:themeShade="BF"/>
        <w:rtl/>
      </w:rPr>
      <w:t>العالمي</w:t>
    </w:r>
    <w:r w:rsidRPr="00760D73">
      <w:rPr>
        <w:rFonts w:ascii="Calibri" w:hAnsi="Calibri"/>
        <w:color w:val="31849B" w:themeColor="accent5" w:themeShade="BF"/>
      </w:rPr>
      <w:t xml:space="preserve"> </w:t>
    </w:r>
    <w:r w:rsidRPr="00760D73">
      <w:rPr>
        <w:rFonts w:ascii="Times New Roman" w:hAnsi="Times New Roman" w:cs="Times New Roman"/>
        <w:color w:val="31849B" w:themeColor="accent5" w:themeShade="BF"/>
        <w:rtl/>
      </w:rPr>
      <w:t>المعني</w:t>
    </w:r>
    <w:r w:rsidRPr="00760D73">
      <w:rPr>
        <w:rFonts w:ascii="Calibri" w:hAnsi="Calibri"/>
        <w:color w:val="31849B" w:themeColor="accent5" w:themeShade="BF"/>
      </w:rPr>
      <w:t xml:space="preserve"> </w:t>
    </w:r>
    <w:r w:rsidRPr="00760D73">
      <w:rPr>
        <w:rFonts w:ascii="Times New Roman" w:hAnsi="Times New Roman" w:cs="Times New Roman"/>
        <w:color w:val="31849B" w:themeColor="accent5" w:themeShade="BF"/>
        <w:rtl/>
      </w:rPr>
      <w:t>بالأمن</w:t>
    </w:r>
    <w:r w:rsidRPr="00760D73">
      <w:rPr>
        <w:rFonts w:ascii="Calibri" w:hAnsi="Calibri"/>
        <w:color w:val="31849B" w:themeColor="accent5" w:themeShade="BF"/>
      </w:rPr>
      <w:t xml:space="preserve"> </w:t>
    </w:r>
    <w:r w:rsidRPr="00760D73">
      <w:rPr>
        <w:rFonts w:ascii="Times New Roman" w:hAnsi="Times New Roman" w:cs="Times New Roman"/>
        <w:color w:val="31849B" w:themeColor="accent5" w:themeShade="BF"/>
        <w:rtl/>
      </w:rPr>
      <w:t>الغذائي</w:t>
    </w:r>
    <w:r w:rsidRPr="00760D73">
      <w:rPr>
        <w:rFonts w:ascii="Calibri" w:hAnsi="Calibri"/>
        <w:color w:val="31849B" w:themeColor="accent5" w:themeShade="BF"/>
      </w:rPr>
      <w:t xml:space="preserve"> </w:t>
    </w:r>
    <w:r w:rsidRPr="00760D73">
      <w:rPr>
        <w:rFonts w:ascii="Times New Roman" w:hAnsi="Times New Roman" w:cs="Times New Roman"/>
        <w:color w:val="31849B" w:themeColor="accent5" w:themeShade="BF"/>
        <w:rtl/>
      </w:rPr>
      <w:t>والتغذية</w:t>
    </w:r>
    <w:r>
      <w:rPr>
        <w:color w:val="31849B" w:themeColor="accent5" w:themeShade="BF"/>
      </w:rPr>
      <w:tab/>
    </w:r>
    <w:hyperlink r:id="rId1" w:history="1">
      <w:r>
        <w:rPr>
          <w:rStyle w:val="Hyperlink"/>
        </w:rPr>
        <w:t>www.fao.org/fsnforum/ar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913B6" w14:textId="77777777" w:rsidR="00C95284" w:rsidRDefault="00C95284" w:rsidP="006B1A56">
      <w:r>
        <w:separator/>
      </w:r>
    </w:p>
  </w:footnote>
  <w:footnote w:type="continuationSeparator" w:id="0">
    <w:p w14:paraId="3C6F84F5" w14:textId="77777777" w:rsidR="00C95284" w:rsidRDefault="00C95284" w:rsidP="006B1A56">
      <w:r>
        <w:continuationSeparator/>
      </w:r>
    </w:p>
  </w:footnote>
  <w:footnote w:id="1">
    <w:p w14:paraId="16C4E104" w14:textId="77777777" w:rsidR="007550BD" w:rsidRDefault="007550BD" w:rsidP="007550BD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7550BD">
        <w:rPr>
          <w:rStyle w:val="Hyperlink"/>
          <w:rFonts w:cs="Arial"/>
        </w:rPr>
        <w:t>www.gffa-berlin.de</w:t>
      </w:r>
    </w:p>
  </w:footnote>
  <w:footnote w:id="2">
    <w:p w14:paraId="19F91B2A" w14:textId="77777777" w:rsidR="007550BD" w:rsidRPr="001E4B21" w:rsidRDefault="007550BD" w:rsidP="007550BD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550BD">
          <w:rPr>
            <w:rStyle w:val="Hyperlink"/>
            <w:rFonts w:asciiTheme="majorHAnsi" w:hAnsiTheme="majorHAnsi" w:cs="Arial"/>
          </w:rPr>
          <w:t>https://www.gffa-berlin.de/wp-content/uploads/2015/10/GFFA-2019-Communique.pdf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C9CCE" w14:textId="77777777" w:rsidR="007B3048" w:rsidRDefault="007B30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83" w:type="pct"/>
      <w:tblInd w:w="115" w:type="dxa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8722"/>
      <w:gridCol w:w="691"/>
    </w:tblGrid>
    <w:tr w:rsidR="006B1A56" w:rsidRPr="00B54A9F" w14:paraId="1A28C9D5" w14:textId="77777777" w:rsidTr="00167275">
      <w:tc>
        <w:tcPr>
          <w:tcW w:w="4633" w:type="pct"/>
        </w:tcPr>
        <w:p w14:paraId="0AF32CED" w14:textId="101C1A2F" w:rsidR="006B1A56" w:rsidRDefault="00162381" w:rsidP="006B1A56">
          <w:pPr>
            <w:pStyle w:val="top"/>
            <w:jc w:val="right"/>
          </w:pPr>
          <w:r w:rsidRPr="00162381">
            <w:rPr>
              <w:rFonts w:hint="cs"/>
              <w:sz w:val="22"/>
              <w:szCs w:val="22"/>
              <w:rtl/>
            </w:rPr>
            <w:t>نحو</w:t>
          </w:r>
          <w:r w:rsidRPr="00162381">
            <w:rPr>
              <w:sz w:val="22"/>
              <w:szCs w:val="22"/>
              <w:rtl/>
            </w:rPr>
            <w:t xml:space="preserve"> </w:t>
          </w:r>
          <w:r w:rsidRPr="00162381">
            <w:rPr>
              <w:rFonts w:hint="cs"/>
              <w:sz w:val="22"/>
              <w:szCs w:val="22"/>
              <w:rtl/>
            </w:rPr>
            <w:t>إنشاء</w:t>
          </w:r>
          <w:r w:rsidRPr="00162381">
            <w:rPr>
              <w:sz w:val="22"/>
              <w:szCs w:val="22"/>
              <w:rtl/>
            </w:rPr>
            <w:t xml:space="preserve"> </w:t>
          </w:r>
          <w:r w:rsidRPr="00162381">
            <w:rPr>
              <w:rFonts w:hint="cs"/>
              <w:sz w:val="22"/>
              <w:szCs w:val="22"/>
              <w:rtl/>
            </w:rPr>
            <w:t>مجلس</w:t>
          </w:r>
          <w:r w:rsidRPr="00162381">
            <w:rPr>
              <w:sz w:val="22"/>
              <w:szCs w:val="22"/>
              <w:rtl/>
            </w:rPr>
            <w:t xml:space="preserve"> </w:t>
          </w:r>
          <w:r w:rsidRPr="00162381">
            <w:rPr>
              <w:rFonts w:hint="cs"/>
              <w:sz w:val="22"/>
              <w:szCs w:val="22"/>
              <w:rtl/>
            </w:rPr>
            <w:t>رقمي</w:t>
          </w:r>
          <w:r w:rsidRPr="00162381">
            <w:rPr>
              <w:sz w:val="22"/>
              <w:szCs w:val="22"/>
              <w:rtl/>
            </w:rPr>
            <w:t xml:space="preserve"> </w:t>
          </w:r>
          <w:r w:rsidRPr="00162381">
            <w:rPr>
              <w:rFonts w:hint="cs"/>
              <w:sz w:val="22"/>
              <w:szCs w:val="22"/>
              <w:rtl/>
            </w:rPr>
            <w:t>للأغذية</w:t>
          </w:r>
          <w:r w:rsidRPr="00162381">
            <w:rPr>
              <w:sz w:val="22"/>
              <w:szCs w:val="22"/>
              <w:rtl/>
            </w:rPr>
            <w:t xml:space="preserve"> </w:t>
          </w:r>
          <w:r w:rsidRPr="00162381">
            <w:rPr>
              <w:rFonts w:hint="cs"/>
              <w:sz w:val="22"/>
              <w:szCs w:val="22"/>
              <w:rtl/>
            </w:rPr>
            <w:t>والزراعة</w:t>
          </w:r>
          <w:r w:rsidRPr="00162381">
            <w:rPr>
              <w:sz w:val="22"/>
              <w:szCs w:val="22"/>
            </w:rPr>
            <w:t xml:space="preserve"> </w:t>
          </w:r>
        </w:p>
      </w:tc>
      <w:tc>
        <w:tcPr>
          <w:tcW w:w="367" w:type="pct"/>
        </w:tcPr>
        <w:p w14:paraId="2E0F4076" w14:textId="77777777" w:rsidR="006B1A56" w:rsidRPr="006B1A56" w:rsidRDefault="006B1A56" w:rsidP="006B1A56">
          <w:pPr>
            <w:pStyle w:val="top"/>
            <w:jc w:val="right"/>
            <w:rPr>
              <w:b w:val="0"/>
            </w:rPr>
          </w:pPr>
          <w:r w:rsidRPr="006B1A56">
            <w:rPr>
              <w:b w:val="0"/>
            </w:rPr>
            <w:fldChar w:fldCharType="begin"/>
          </w:r>
          <w:r w:rsidRPr="006B1A56">
            <w:rPr>
              <w:b w:val="0"/>
            </w:rPr>
            <w:instrText xml:space="preserve"> PAGE   \* MERGEFORMAT </w:instrText>
          </w:r>
          <w:r w:rsidRPr="006B1A56">
            <w:rPr>
              <w:b w:val="0"/>
            </w:rPr>
            <w:fldChar w:fldCharType="separate"/>
          </w:r>
          <w:r w:rsidR="007B3048">
            <w:rPr>
              <w:b w:val="0"/>
              <w:noProof/>
            </w:rPr>
            <w:t>2</w:t>
          </w:r>
          <w:r w:rsidRPr="006B1A56">
            <w:rPr>
              <w:b w:val="0"/>
            </w:rPr>
            <w:fldChar w:fldCharType="end"/>
          </w:r>
        </w:p>
      </w:tc>
    </w:tr>
  </w:tbl>
  <w:p w14:paraId="29D3B77D" w14:textId="77777777" w:rsidR="006B1A56" w:rsidRPr="00B54A9F" w:rsidRDefault="006B1A56" w:rsidP="006B1A56"/>
  <w:p w14:paraId="3A32F859" w14:textId="77777777" w:rsidR="006B1A56" w:rsidRDefault="006B1A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5CC21" w14:textId="77777777" w:rsidR="006B1A56" w:rsidRDefault="00760D73" w:rsidP="006B1A56">
    <w:pPr>
      <w:pStyle w:val="Header"/>
      <w:rPr>
        <w:color w:val="FFFFFF"/>
      </w:rPr>
    </w:pPr>
    <w:r>
      <w:rPr>
        <w:noProof/>
        <w:color w:val="FFFFFF"/>
        <w:lang w:eastAsia="en-GB"/>
      </w:rPr>
      <w:drawing>
        <wp:inline distT="0" distB="0" distL="0" distR="0" wp14:anchorId="652D80C1" wp14:editId="1DB16A25">
          <wp:extent cx="2533139" cy="720000"/>
          <wp:effectExtent l="0" t="0" r="6985" b="0"/>
          <wp:docPr id="8" name="Picture 8" descr="ESA:FSN Forum:_DESIGN and WEBSITE Verona:01_TEMPLATE:DOC template:LOGO FAO FSNForum:FAO_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A:FSN Forum:_DESIGN and WEBSITE Verona:01_TEMPLATE:DOC template:LOGO FAO FSNForum:FAO_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13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74D865" w14:textId="77777777" w:rsidR="006B1A56" w:rsidRDefault="006B1A56" w:rsidP="006B1A56">
    <w:pPr>
      <w:pStyle w:val="Header"/>
    </w:pPr>
  </w:p>
  <w:p w14:paraId="2548E0DA" w14:textId="4F05E19F" w:rsidR="006B1A56" w:rsidRDefault="00F1699E" w:rsidP="00F1699E">
    <w:pPr>
      <w:pStyle w:val="Heading4"/>
      <w:ind w:left="-284"/>
      <w:jc w:val="right"/>
    </w:pPr>
    <w:r>
      <w:rPr>
        <w:noProof/>
        <w:lang w:val="en-GB" w:eastAsia="en-GB"/>
      </w:rPr>
      <w:drawing>
        <wp:inline distT="0" distB="0" distL="0" distR="0" wp14:anchorId="44796981" wp14:editId="608EAA58">
          <wp:extent cx="6120765" cy="4324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FSNForum_A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20765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9639" w:type="dxa"/>
      <w:jc w:val="center"/>
      <w:tblBorders>
        <w:top w:val="single" w:sz="8" w:space="0" w:color="31849B" w:themeColor="accent5" w:themeShade="BF"/>
        <w:left w:val="none" w:sz="0" w:space="0" w:color="auto"/>
        <w:bottom w:val="single" w:sz="8" w:space="0" w:color="31849B" w:themeColor="accent5" w:themeShade="BF"/>
        <w:right w:val="none" w:sz="0" w:space="0" w:color="auto"/>
        <w:insideH w:val="single" w:sz="8" w:space="0" w:color="31849B" w:themeColor="accent5" w:themeShade="BF"/>
        <w:insideV w:val="none" w:sz="0" w:space="0" w:color="auto"/>
      </w:tblBorders>
      <w:tblCellMar>
        <w:top w:w="170" w:type="dxa"/>
        <w:bottom w:w="170" w:type="dxa"/>
      </w:tblCellMar>
      <w:tblLook w:val="04A0" w:firstRow="1" w:lastRow="0" w:firstColumn="1" w:lastColumn="0" w:noHBand="0" w:noVBand="1"/>
    </w:tblPr>
    <w:tblGrid>
      <w:gridCol w:w="9639"/>
    </w:tblGrid>
    <w:tr w:rsidR="006B1A56" w:rsidRPr="00EB3574" w14:paraId="6E1E90C3" w14:textId="77777777" w:rsidTr="006B1A56">
      <w:trPr>
        <w:jc w:val="center"/>
      </w:trPr>
      <w:tc>
        <w:tcPr>
          <w:tcW w:w="9639" w:type="dxa"/>
          <w:shd w:val="clear" w:color="auto" w:fill="DAEEF3" w:themeFill="accent5" w:themeFillTint="33"/>
        </w:tcPr>
        <w:p w14:paraId="77E6D8F8" w14:textId="77777777" w:rsidR="006B1A56" w:rsidRPr="0043646E" w:rsidRDefault="006B1A56" w:rsidP="006B1A56">
          <w:pPr>
            <w:pStyle w:val="Heading6"/>
            <w:outlineLvl w:val="5"/>
          </w:pPr>
          <w:r w:rsidRPr="006B1A56">
            <w:rPr>
              <w:rFonts w:ascii="Times New Roman" w:hAnsi="Times New Roman"/>
              <w:rtl/>
            </w:rPr>
            <w:t>الموضوع</w:t>
          </w:r>
        </w:p>
      </w:tc>
    </w:tr>
    <w:tr w:rsidR="006B1A56" w:rsidRPr="00EB3574" w14:paraId="300E2C14" w14:textId="77777777" w:rsidTr="006B1A56">
      <w:trPr>
        <w:jc w:val="center"/>
      </w:trPr>
      <w:tc>
        <w:tcPr>
          <w:tcW w:w="9639" w:type="dxa"/>
          <w:shd w:val="clear" w:color="auto" w:fill="FFFFFF" w:themeFill="background1"/>
        </w:tcPr>
        <w:p w14:paraId="25A46D9F" w14:textId="4C6BCA3C" w:rsidR="006B1A56" w:rsidRPr="006B1A56" w:rsidRDefault="006B1A56" w:rsidP="00F23511">
          <w:pPr>
            <w:jc w:val="center"/>
            <w:rPr>
              <w:rFonts w:eastAsia="Times New Roman"/>
            </w:rPr>
          </w:pPr>
          <w:r w:rsidRPr="006B1A56">
            <w:rPr>
              <w:rFonts w:ascii="Times New Roman" w:eastAsia="Times New Roman" w:hAnsi="Times New Roman"/>
              <w:rtl/>
            </w:rPr>
            <w:t>مناقشة</w:t>
          </w:r>
          <w:r w:rsidRPr="006B1A56">
            <w:rPr>
              <w:rFonts w:eastAsia="Times New Roman"/>
            </w:rPr>
            <w:t xml:space="preserve"> </w:t>
          </w:r>
          <w:r w:rsidRPr="006B1A56">
            <w:rPr>
              <w:rFonts w:ascii="Times New Roman" w:eastAsia="Times New Roman" w:hAnsi="Times New Roman"/>
              <w:rtl/>
            </w:rPr>
            <w:t>رقم</w:t>
          </w:r>
          <w:r w:rsidR="007B3048">
            <w:rPr>
              <w:rFonts w:asciiTheme="majorHAnsi" w:hAnsiTheme="majorHAnsi"/>
              <w:b/>
            </w:rPr>
            <w:t>1</w:t>
          </w:r>
          <w:bookmarkStart w:id="0" w:name="_GoBack"/>
          <w:bookmarkEnd w:id="0"/>
          <w:r w:rsidR="007B3048">
            <w:rPr>
              <w:rFonts w:asciiTheme="majorHAnsi" w:hAnsiTheme="majorHAnsi"/>
              <w:b/>
            </w:rPr>
            <w:t>7.10</w:t>
          </w:r>
          <w:r w:rsidR="00162381">
            <w:rPr>
              <w:rFonts w:asciiTheme="majorHAnsi" w:hAnsiTheme="majorHAnsi"/>
              <w:b/>
            </w:rPr>
            <w:t xml:space="preserve">.2019 </w:t>
          </w:r>
          <w:r w:rsidR="00B35126">
            <w:rPr>
              <w:rFonts w:asciiTheme="majorHAnsi" w:hAnsiTheme="majorHAnsi"/>
              <w:b/>
            </w:rPr>
            <w:t xml:space="preserve">– </w:t>
          </w:r>
          <w:r w:rsidR="00F23511">
            <w:rPr>
              <w:rFonts w:asciiTheme="majorHAnsi" w:hAnsiTheme="majorHAnsi"/>
              <w:b/>
            </w:rPr>
            <w:t>08</w:t>
          </w:r>
          <w:r w:rsidR="00162381">
            <w:rPr>
              <w:rFonts w:asciiTheme="majorHAnsi" w:hAnsiTheme="majorHAnsi"/>
              <w:b/>
            </w:rPr>
            <w:t>.1</w:t>
          </w:r>
          <w:r w:rsidR="00F23511">
            <w:rPr>
              <w:rFonts w:asciiTheme="majorHAnsi" w:hAnsiTheme="majorHAnsi"/>
              <w:b/>
            </w:rPr>
            <w:t>1</w:t>
          </w:r>
          <w:r w:rsidR="00162381">
            <w:rPr>
              <w:rFonts w:asciiTheme="majorHAnsi" w:hAnsiTheme="majorHAnsi"/>
              <w:b/>
            </w:rPr>
            <w:t>.2019</w:t>
          </w:r>
          <w:r w:rsidR="00B35126" w:rsidRPr="00B655B5">
            <w:rPr>
              <w:rFonts w:ascii="Wingdings" w:hAnsi="Wingdings"/>
              <w:color w:val="31849B" w:themeColor="accent5" w:themeShade="BF"/>
            </w:rPr>
            <w:t></w:t>
          </w:r>
          <w:r w:rsidR="00B35126" w:rsidRPr="00B655B5">
            <w:rPr>
              <w:rFonts w:asciiTheme="majorHAnsi" w:hAnsiTheme="majorHAnsi"/>
              <w:b/>
            </w:rPr>
            <w:t xml:space="preserve">  </w:t>
          </w:r>
          <w:r w:rsidR="00B35126">
            <w:rPr>
              <w:rFonts w:asciiTheme="majorHAnsi" w:hAnsiTheme="majorHAnsi"/>
              <w:b/>
            </w:rPr>
            <w:t xml:space="preserve"> </w:t>
          </w:r>
          <w:r w:rsidR="00162381">
            <w:rPr>
              <w:rFonts w:eastAsia="Times New Roman"/>
            </w:rPr>
            <w:t>162</w:t>
          </w:r>
          <w:r w:rsidR="00B35126">
            <w:rPr>
              <w:rFonts w:eastAsia="Times New Roman"/>
            </w:rPr>
            <w:t xml:space="preserve"> </w:t>
          </w:r>
          <w:r>
            <w:rPr>
              <w:rFonts w:asciiTheme="majorHAnsi" w:hAnsiTheme="majorHAnsi"/>
              <w:b/>
              <w:color w:val="31849B" w:themeColor="accent5" w:themeShade="BF"/>
            </w:rPr>
            <w:br/>
          </w:r>
          <w:r>
            <w:rPr>
              <w:noProof/>
              <w:lang w:eastAsia="en-GB"/>
            </w:rPr>
            <w:drawing>
              <wp:inline distT="0" distB="0" distL="0" distR="0" wp14:anchorId="3A618B4D" wp14:editId="4B29EE20">
                <wp:extent cx="111760" cy="111760"/>
                <wp:effectExtent l="0" t="0" r="0" b="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hyperlink r:id="rId4" w:history="1">
            <w:r w:rsidR="00162381" w:rsidRPr="00A431F8">
              <w:rPr>
                <w:rStyle w:val="Hyperlink"/>
                <w:sz w:val="22"/>
                <w:szCs w:val="22"/>
              </w:rPr>
              <w:t>http://www.fao.org/fsnforum/ar/activities/discussions/digital_council</w:t>
            </w:r>
          </w:hyperlink>
        </w:p>
      </w:tc>
    </w:tr>
  </w:tbl>
  <w:p w14:paraId="2ABDC166" w14:textId="77777777" w:rsidR="006B1A56" w:rsidRPr="006B1A56" w:rsidRDefault="006B1A56" w:rsidP="006B1A56">
    <w:pPr>
      <w:pStyle w:val="Header"/>
      <w:rPr>
        <w:rtl/>
      </w:rPr>
    </w:pPr>
  </w:p>
  <w:p w14:paraId="4CB1407E" w14:textId="77777777" w:rsidR="006B1A56" w:rsidRDefault="006B1A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90A8D"/>
    <w:multiLevelType w:val="hybridMultilevel"/>
    <w:tmpl w:val="C4E4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260CD"/>
    <w:multiLevelType w:val="multilevel"/>
    <w:tmpl w:val="E02468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70333"/>
    <w:multiLevelType w:val="multilevel"/>
    <w:tmpl w:val="D2525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9442F"/>
    <w:multiLevelType w:val="multilevel"/>
    <w:tmpl w:val="0F6C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3274E"/>
    <w:multiLevelType w:val="hybridMultilevel"/>
    <w:tmpl w:val="4E38410C"/>
    <w:lvl w:ilvl="0" w:tplc="20105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82D36"/>
    <w:multiLevelType w:val="hybridMultilevel"/>
    <w:tmpl w:val="7AA0F00A"/>
    <w:lvl w:ilvl="0" w:tplc="7120360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49164E"/>
    <w:multiLevelType w:val="hybridMultilevel"/>
    <w:tmpl w:val="E2E02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EG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D7"/>
    <w:rsid w:val="00004A32"/>
    <w:rsid w:val="00081458"/>
    <w:rsid w:val="000943DA"/>
    <w:rsid w:val="000A5F58"/>
    <w:rsid w:val="000A7AAA"/>
    <w:rsid w:val="000C04BE"/>
    <w:rsid w:val="000D5AAA"/>
    <w:rsid w:val="000E58FB"/>
    <w:rsid w:val="000F3E37"/>
    <w:rsid w:val="000F446F"/>
    <w:rsid w:val="00114931"/>
    <w:rsid w:val="00143B21"/>
    <w:rsid w:val="0015313D"/>
    <w:rsid w:val="00153D71"/>
    <w:rsid w:val="00162381"/>
    <w:rsid w:val="00167275"/>
    <w:rsid w:val="00175E97"/>
    <w:rsid w:val="001A6989"/>
    <w:rsid w:val="001B5CD6"/>
    <w:rsid w:val="001B6742"/>
    <w:rsid w:val="001C2ECA"/>
    <w:rsid w:val="001F3517"/>
    <w:rsid w:val="00217964"/>
    <w:rsid w:val="002248F3"/>
    <w:rsid w:val="00247AFE"/>
    <w:rsid w:val="00272ED8"/>
    <w:rsid w:val="00286561"/>
    <w:rsid w:val="002C47CC"/>
    <w:rsid w:val="002D211F"/>
    <w:rsid w:val="002D28E4"/>
    <w:rsid w:val="0030415C"/>
    <w:rsid w:val="003130F6"/>
    <w:rsid w:val="00335F95"/>
    <w:rsid w:val="00340EE2"/>
    <w:rsid w:val="00365901"/>
    <w:rsid w:val="003A2878"/>
    <w:rsid w:val="003E7546"/>
    <w:rsid w:val="003F07D7"/>
    <w:rsid w:val="003F27B3"/>
    <w:rsid w:val="003F7809"/>
    <w:rsid w:val="004021F0"/>
    <w:rsid w:val="0041347C"/>
    <w:rsid w:val="00414CF9"/>
    <w:rsid w:val="00492553"/>
    <w:rsid w:val="004A117E"/>
    <w:rsid w:val="004D72A4"/>
    <w:rsid w:val="005078AC"/>
    <w:rsid w:val="005244BA"/>
    <w:rsid w:val="0057735E"/>
    <w:rsid w:val="00585F2E"/>
    <w:rsid w:val="005B3A8E"/>
    <w:rsid w:val="005C64AC"/>
    <w:rsid w:val="005C7710"/>
    <w:rsid w:val="00600073"/>
    <w:rsid w:val="00656897"/>
    <w:rsid w:val="00681C6C"/>
    <w:rsid w:val="0068605A"/>
    <w:rsid w:val="006B1A56"/>
    <w:rsid w:val="006B402B"/>
    <w:rsid w:val="006F3FB5"/>
    <w:rsid w:val="00712D9B"/>
    <w:rsid w:val="00720A0C"/>
    <w:rsid w:val="007510A6"/>
    <w:rsid w:val="00751CEF"/>
    <w:rsid w:val="007550BD"/>
    <w:rsid w:val="007607DB"/>
    <w:rsid w:val="00760D73"/>
    <w:rsid w:val="00764BCC"/>
    <w:rsid w:val="007B3048"/>
    <w:rsid w:val="00814D2B"/>
    <w:rsid w:val="00826DD1"/>
    <w:rsid w:val="00831074"/>
    <w:rsid w:val="008604B3"/>
    <w:rsid w:val="00885178"/>
    <w:rsid w:val="008B1EF2"/>
    <w:rsid w:val="008D1C09"/>
    <w:rsid w:val="008F3083"/>
    <w:rsid w:val="00911407"/>
    <w:rsid w:val="0093733A"/>
    <w:rsid w:val="00937C65"/>
    <w:rsid w:val="009B0D1C"/>
    <w:rsid w:val="009D6EF0"/>
    <w:rsid w:val="009E5C09"/>
    <w:rsid w:val="00A10F1F"/>
    <w:rsid w:val="00A212B9"/>
    <w:rsid w:val="00A234E0"/>
    <w:rsid w:val="00A431F8"/>
    <w:rsid w:val="00A82F96"/>
    <w:rsid w:val="00A85680"/>
    <w:rsid w:val="00AC623D"/>
    <w:rsid w:val="00AD5232"/>
    <w:rsid w:val="00B0014D"/>
    <w:rsid w:val="00B35126"/>
    <w:rsid w:val="00B62B98"/>
    <w:rsid w:val="00BB5FF1"/>
    <w:rsid w:val="00BD6026"/>
    <w:rsid w:val="00C27D79"/>
    <w:rsid w:val="00C40AE5"/>
    <w:rsid w:val="00C75B2C"/>
    <w:rsid w:val="00C811FD"/>
    <w:rsid w:val="00C95284"/>
    <w:rsid w:val="00D26079"/>
    <w:rsid w:val="00D42E90"/>
    <w:rsid w:val="00D64CD9"/>
    <w:rsid w:val="00DC17D6"/>
    <w:rsid w:val="00DF506F"/>
    <w:rsid w:val="00E41086"/>
    <w:rsid w:val="00E76714"/>
    <w:rsid w:val="00E82D0C"/>
    <w:rsid w:val="00E96E58"/>
    <w:rsid w:val="00EB24E4"/>
    <w:rsid w:val="00EC259A"/>
    <w:rsid w:val="00F14D3B"/>
    <w:rsid w:val="00F1699E"/>
    <w:rsid w:val="00F17512"/>
    <w:rsid w:val="00F23511"/>
    <w:rsid w:val="00F445F8"/>
    <w:rsid w:val="00F45199"/>
    <w:rsid w:val="00F6227E"/>
    <w:rsid w:val="00FB143B"/>
    <w:rsid w:val="00FE7115"/>
    <w:rsid w:val="00FF4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2A7333C"/>
  <w15:docId w15:val="{056F6599-F7FE-194C-A606-422D4F79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A56"/>
    <w:pPr>
      <w:tabs>
        <w:tab w:val="left" w:pos="3525"/>
      </w:tabs>
      <w:bidi/>
      <w:spacing w:after="160"/>
      <w:jc w:val="both"/>
    </w:pPr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99E"/>
    <w:pPr>
      <w:outlineLvl w:val="0"/>
    </w:pPr>
    <w:rPr>
      <w:b/>
      <w:bCs/>
      <w:color w:val="E36C0A" w:themeColor="accent6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D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Spacing"/>
    <w:next w:val="Normal"/>
    <w:link w:val="Heading4Char"/>
    <w:qFormat/>
    <w:rsid w:val="006B1A56"/>
    <w:pPr>
      <w:spacing w:before="360" w:after="120"/>
      <w:jc w:val="both"/>
      <w:outlineLvl w:val="3"/>
    </w:pPr>
    <w:rPr>
      <w:rFonts w:ascii="Cambria" w:eastAsia="Times New Roman" w:hAnsi="Cambria" w:cs="Times New Roman"/>
      <w:b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A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B1A56"/>
    <w:pPr>
      <w:keepNext w:val="0"/>
      <w:keepLines w:val="0"/>
      <w:spacing w:before="120" w:after="120" w:line="240" w:lineRule="auto"/>
      <w:jc w:val="center"/>
      <w:outlineLvl w:val="5"/>
    </w:pPr>
    <w:rPr>
      <w:rFonts w:ascii="Cambria" w:eastAsia="Times New Roman" w:hAnsi="Cambria" w:cs="Times New Roman"/>
      <w:b/>
      <w:bCs/>
      <w:noProof/>
      <w:color w:val="auto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Paragraphe de liste1,references,List Paragraph (numbered (a)),References,Lapis Bulleted List,Dot pt,F5 List Paragraph,No Spacing1,List Paragraph Char Char Char,Indicator Text,Numbered Para 1,Bullet 1,List Paragraph12,WB Para,Para"/>
    <w:basedOn w:val="Normal"/>
    <w:link w:val="ListParagraphChar"/>
    <w:uiPriority w:val="34"/>
    <w:qFormat/>
    <w:rsid w:val="00764BCC"/>
    <w:pPr>
      <w:ind w:left="720"/>
      <w:contextualSpacing/>
    </w:pPr>
  </w:style>
  <w:style w:type="paragraph" w:customStyle="1" w:styleId="Default">
    <w:name w:val="Default"/>
    <w:rsid w:val="00764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1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4D2B"/>
  </w:style>
  <w:style w:type="paragraph" w:styleId="Footer">
    <w:name w:val="footer"/>
    <w:basedOn w:val="Normal"/>
    <w:link w:val="FooterChar"/>
    <w:unhideWhenUsed/>
    <w:rsid w:val="0081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14D2B"/>
  </w:style>
  <w:style w:type="paragraph" w:styleId="BalloonText">
    <w:name w:val="Balloon Text"/>
    <w:basedOn w:val="Normal"/>
    <w:link w:val="BalloonTextChar"/>
    <w:uiPriority w:val="99"/>
    <w:semiHidden/>
    <w:unhideWhenUsed/>
    <w:rsid w:val="00814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34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4E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4E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4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4E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56"/>
    <w:rPr>
      <w:color w:val="31849B" w:themeColor="accent5" w:themeShade="B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B1E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1E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EF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5F2E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6B1A56"/>
    <w:rPr>
      <w:rFonts w:ascii="Cambria" w:eastAsia="Times New Roman" w:hAnsi="Cambria" w:cs="Times New Roman"/>
      <w:b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B1A56"/>
    <w:rPr>
      <w:rFonts w:ascii="Cambria" w:eastAsia="Times New Roman" w:hAnsi="Cambria" w:cs="Times New Roman"/>
      <w:b/>
      <w:bCs/>
      <w:noProof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6B1A5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1A56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B1A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F1699E"/>
    <w:rPr>
      <w:rFonts w:ascii="Cambria" w:hAnsi="Cambria"/>
      <w:b/>
      <w:bCs/>
      <w:color w:val="E36C0A" w:themeColor="accent6" w:themeShade="BF"/>
      <w:sz w:val="36"/>
      <w:szCs w:val="36"/>
    </w:rPr>
  </w:style>
  <w:style w:type="paragraph" w:customStyle="1" w:styleId="top">
    <w:name w:val="top"/>
    <w:basedOn w:val="Header"/>
    <w:qFormat/>
    <w:rsid w:val="006B1A56"/>
    <w:pPr>
      <w:tabs>
        <w:tab w:val="clear" w:pos="3525"/>
        <w:tab w:val="clear" w:pos="4513"/>
        <w:tab w:val="clear" w:pos="9026"/>
        <w:tab w:val="center" w:pos="4680"/>
        <w:tab w:val="right" w:pos="9360"/>
      </w:tabs>
      <w:bidi w:val="0"/>
      <w:jc w:val="left"/>
    </w:pPr>
    <w:rPr>
      <w:rFonts w:eastAsia="Times New Roman" w:cs="Times New Roman"/>
      <w:b/>
      <w:color w:val="31849B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162381"/>
    <w:pPr>
      <w:tabs>
        <w:tab w:val="clear" w:pos="3525"/>
      </w:tabs>
      <w:bidi w:val="0"/>
      <w:spacing w:after="0" w:line="240" w:lineRule="auto"/>
    </w:pPr>
    <w:rPr>
      <w:rFonts w:ascii="Calibri" w:eastAsiaTheme="minorHAnsi" w:hAnsi="Calibri" w:cs="Consolas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62381"/>
    <w:rPr>
      <w:rFonts w:ascii="Calibri" w:eastAsiaTheme="minorHAnsi" w:hAnsi="Calibri" w:cs="Consolas"/>
      <w:szCs w:val="21"/>
      <w:lang w:val="en-US" w:eastAsia="en-US"/>
    </w:rPr>
  </w:style>
  <w:style w:type="character" w:customStyle="1" w:styleId="ListParagraphChar">
    <w:name w:val="List Paragraph Char"/>
    <w:aliases w:val="Bullets Char,Paragraphe de liste1 Char,references Char,List Paragraph (numbered (a)) Char,References Char,Lapis Bulleted List Char,Dot pt Char,F5 List Paragraph Char,No Spacing1 Char,List Paragraph Char Char Char Char,Bullet 1 Char"/>
    <w:link w:val="ListParagraph"/>
    <w:uiPriority w:val="34"/>
    <w:qFormat/>
    <w:locked/>
    <w:rsid w:val="00162381"/>
    <w:rPr>
      <w:rFonts w:ascii="Cambria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3511"/>
    <w:pPr>
      <w:tabs>
        <w:tab w:val="clear" w:pos="3525"/>
      </w:tabs>
      <w:bidi w:val="0"/>
      <w:spacing w:after="0" w:line="285" w:lineRule="atLeast"/>
      <w:jc w:val="left"/>
    </w:pPr>
    <w:rPr>
      <w:rFonts w:ascii="Arial" w:hAnsi="Arial" w:cs="Arial"/>
      <w:color w:val="545454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8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ewsletters.fao.org/c/1XS9z0DYtIJTKmoHPTiEB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sletters.fao.org/c/1XS9z0DYtIJTKmoHPTiE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ewsletters.fao.org/c/1XS9z0DYtIJTKmoHPTiEB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ewsletters.fao.org/c/1XS9z0DYtIJTKmoHPTiEB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o.org/fsnforum/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o.org/fsnforum/a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ffa-berlin.de/wp-content/uploads/2015/10/GFFA-2019-Communique.pdf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ao.org/fsnforum/ar/activities/discussions/digital_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37C2-8482-48A7-96BB-3EB352DA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Blanck, Max (ESA)</dc:creator>
  <cp:lastModifiedBy>Polak, Elise (ESA)</cp:lastModifiedBy>
  <cp:revision>9</cp:revision>
  <cp:lastPrinted>2016-04-25T12:43:00Z</cp:lastPrinted>
  <dcterms:created xsi:type="dcterms:W3CDTF">2019-10-11T10:05:00Z</dcterms:created>
  <dcterms:modified xsi:type="dcterms:W3CDTF">2019-10-17T14:00:00Z</dcterms:modified>
</cp:coreProperties>
</file>