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51" w:rsidRDefault="00903EFA" w:rsidP="00657E51">
      <w:pPr>
        <w:pStyle w:val="BodyText"/>
        <w:spacing w:before="33"/>
        <w:jc w:val="center"/>
        <w:rPr>
          <w:rFonts w:ascii="Arial Narrow" w:hAnsi="Arial Narrow"/>
          <w:b/>
          <w:color w:val="000000" w:themeColor="text1"/>
          <w:position w:val="1"/>
          <w:sz w:val="32"/>
          <w:szCs w:val="32"/>
        </w:rPr>
      </w:pPr>
      <w:bookmarkStart w:id="0" w:name="_GoBack"/>
      <w:bookmarkEnd w:id="0"/>
      <w:r>
        <w:rPr>
          <w:rFonts w:ascii="Arial Narrow" w:hAnsi="Arial Narrow"/>
          <w:b/>
          <w:color w:val="000000" w:themeColor="text1"/>
          <w:position w:val="1"/>
          <w:sz w:val="24"/>
          <w:szCs w:val="24"/>
        </w:rPr>
        <w:t xml:space="preserve"> </w:t>
      </w:r>
      <w:r w:rsidR="00657E51" w:rsidRPr="003C0EE5">
        <w:rPr>
          <w:rFonts w:ascii="Arial Narrow" w:hAnsi="Arial Narrow"/>
          <w:b/>
          <w:color w:val="000000" w:themeColor="text1"/>
          <w:position w:val="1"/>
          <w:sz w:val="24"/>
          <w:szCs w:val="24"/>
        </w:rPr>
        <w:t xml:space="preserve">STOCK TAKING OF </w:t>
      </w:r>
      <w:r w:rsidR="00750CB1" w:rsidRPr="003C0EE5">
        <w:rPr>
          <w:rFonts w:ascii="Arial Narrow" w:hAnsi="Arial Narrow"/>
          <w:b/>
          <w:color w:val="000000" w:themeColor="text1"/>
          <w:position w:val="1"/>
          <w:sz w:val="24"/>
          <w:szCs w:val="24"/>
        </w:rPr>
        <w:t xml:space="preserve">ACTIONS AND </w:t>
      </w:r>
      <w:r w:rsidR="00657E51" w:rsidRPr="003C0EE5">
        <w:rPr>
          <w:rFonts w:ascii="Arial Narrow" w:hAnsi="Arial Narrow"/>
          <w:b/>
          <w:color w:val="000000" w:themeColor="text1"/>
          <w:position w:val="1"/>
          <w:sz w:val="24"/>
          <w:szCs w:val="24"/>
        </w:rPr>
        <w:t>INITIATIVES</w:t>
      </w:r>
      <w:r w:rsidR="0066528E" w:rsidRPr="003C0EE5">
        <w:rPr>
          <w:rFonts w:ascii="Arial Narrow" w:hAnsi="Arial Narrow"/>
          <w:b/>
          <w:color w:val="000000" w:themeColor="text1"/>
          <w:position w:val="1"/>
          <w:sz w:val="24"/>
          <w:szCs w:val="24"/>
        </w:rPr>
        <w:t xml:space="preserve"> </w:t>
      </w:r>
      <w:r w:rsidR="00750CB1" w:rsidRPr="003C0EE5">
        <w:rPr>
          <w:rFonts w:ascii="Arial Narrow" w:hAnsi="Arial Narrow"/>
          <w:b/>
          <w:color w:val="000000" w:themeColor="text1"/>
          <w:position w:val="1"/>
          <w:sz w:val="24"/>
          <w:szCs w:val="24"/>
        </w:rPr>
        <w:t>FOR</w:t>
      </w:r>
      <w:r w:rsidR="00657E51" w:rsidRPr="003C0EE5">
        <w:rPr>
          <w:rFonts w:ascii="Arial Narrow" w:hAnsi="Arial Narrow"/>
          <w:b/>
          <w:color w:val="000000" w:themeColor="text1"/>
          <w:position w:val="1"/>
          <w:sz w:val="24"/>
          <w:szCs w:val="24"/>
        </w:rPr>
        <w:t xml:space="preserve"> SUSTAINABLE FOOD SYSTEMS</w:t>
      </w:r>
    </w:p>
    <w:p w:rsidR="00FA24F1" w:rsidRDefault="00FA24F1" w:rsidP="00110488">
      <w:pPr>
        <w:pStyle w:val="BodyText"/>
        <w:spacing w:before="33"/>
        <w:ind w:left="0"/>
        <w:rPr>
          <w:rFonts w:cs="Arial"/>
          <w:b/>
          <w:color w:val="000000" w:themeColor="text1"/>
          <w:position w:val="1"/>
          <w:sz w:val="24"/>
          <w:szCs w:val="24"/>
        </w:rPr>
      </w:pPr>
    </w:p>
    <w:p w:rsidR="003C0EE5" w:rsidRDefault="003C0EE5" w:rsidP="00110488">
      <w:pPr>
        <w:pStyle w:val="BodyText"/>
        <w:spacing w:before="33"/>
        <w:ind w:left="0"/>
        <w:rPr>
          <w:rFonts w:cs="Arial"/>
          <w:b/>
          <w:color w:val="000000" w:themeColor="text1"/>
          <w:position w:val="1"/>
          <w:sz w:val="24"/>
          <w:szCs w:val="24"/>
        </w:rPr>
      </w:pPr>
    </w:p>
    <w:p w:rsidR="003C0EE5" w:rsidRDefault="003C0EE5" w:rsidP="003C0EE5">
      <w:pPr>
        <w:pStyle w:val="BodyText"/>
        <w:pBdr>
          <w:top w:val="single" w:sz="4" w:space="1" w:color="auto"/>
          <w:left w:val="single" w:sz="4" w:space="4" w:color="auto"/>
          <w:bottom w:val="single" w:sz="4" w:space="1" w:color="auto"/>
          <w:right w:val="single" w:sz="4" w:space="4" w:color="auto"/>
        </w:pBdr>
        <w:spacing w:before="33"/>
        <w:ind w:left="0"/>
        <w:rPr>
          <w:rFonts w:cs="Arial"/>
          <w:b/>
          <w:color w:val="000000" w:themeColor="text1"/>
          <w:position w:val="1"/>
          <w:sz w:val="24"/>
          <w:szCs w:val="24"/>
        </w:rPr>
      </w:pPr>
      <w:r>
        <w:rPr>
          <w:rFonts w:cs="Arial"/>
          <w:b/>
          <w:color w:val="000000" w:themeColor="text1"/>
          <w:position w:val="1"/>
          <w:sz w:val="24"/>
          <w:szCs w:val="24"/>
        </w:rPr>
        <w:t>Please fill one form for each initiative reported</w:t>
      </w:r>
    </w:p>
    <w:p w:rsidR="003C0EE5" w:rsidRDefault="003C0EE5" w:rsidP="00110488">
      <w:pPr>
        <w:pStyle w:val="BodyText"/>
        <w:spacing w:before="33"/>
        <w:ind w:left="0"/>
        <w:rPr>
          <w:rFonts w:cs="Arial"/>
          <w:b/>
          <w:color w:val="000000" w:themeColor="text1"/>
          <w:position w:val="1"/>
          <w:sz w:val="24"/>
          <w:szCs w:val="24"/>
        </w:rPr>
      </w:pPr>
    </w:p>
    <w:p w:rsidR="00FA24F1" w:rsidRDefault="00FA24F1" w:rsidP="00110488">
      <w:pPr>
        <w:pStyle w:val="BodyText"/>
        <w:spacing w:before="33"/>
        <w:ind w:left="0"/>
        <w:rPr>
          <w:rFonts w:cs="Arial"/>
          <w:b/>
          <w:color w:val="000000" w:themeColor="text1"/>
          <w:position w:val="1"/>
          <w:sz w:val="24"/>
          <w:szCs w:val="24"/>
        </w:rPr>
      </w:pPr>
    </w:p>
    <w:p w:rsidR="00110488" w:rsidRDefault="00110488" w:rsidP="00110488">
      <w:pPr>
        <w:pStyle w:val="BodyText"/>
        <w:spacing w:before="33"/>
        <w:ind w:left="0"/>
        <w:rPr>
          <w:rFonts w:cs="Arial"/>
          <w:b/>
          <w:color w:val="000000" w:themeColor="text1"/>
          <w:sz w:val="24"/>
          <w:szCs w:val="24"/>
        </w:rPr>
      </w:pPr>
      <w:r w:rsidRPr="003B1398">
        <w:rPr>
          <w:rFonts w:cs="Arial"/>
          <w:b/>
          <w:color w:val="000000" w:themeColor="text1"/>
          <w:position w:val="1"/>
          <w:sz w:val="24"/>
          <w:szCs w:val="24"/>
        </w:rPr>
        <w:t>Name</w:t>
      </w:r>
      <w:r>
        <w:rPr>
          <w:rFonts w:cs="Arial"/>
          <w:b/>
          <w:color w:val="000000" w:themeColor="text1"/>
          <w:sz w:val="24"/>
          <w:szCs w:val="24"/>
        </w:rPr>
        <w:t xml:space="preserve"> of the I</w:t>
      </w:r>
      <w:r w:rsidRPr="003B1398">
        <w:rPr>
          <w:rFonts w:cs="Arial"/>
          <w:b/>
          <w:color w:val="000000" w:themeColor="text1"/>
          <w:sz w:val="24"/>
          <w:szCs w:val="24"/>
        </w:rPr>
        <w:t>nitiative</w:t>
      </w:r>
      <w:r>
        <w:rPr>
          <w:rFonts w:cs="Arial"/>
          <w:b/>
          <w:color w:val="000000" w:themeColor="text1"/>
          <w:sz w:val="24"/>
          <w:szCs w:val="24"/>
        </w:rPr>
        <w:t>:</w:t>
      </w:r>
      <w:r w:rsidR="0045774A">
        <w:rPr>
          <w:rFonts w:cs="Arial"/>
          <w:b/>
          <w:color w:val="000000" w:themeColor="text1"/>
          <w:sz w:val="24"/>
          <w:szCs w:val="24"/>
        </w:rPr>
        <w:t xml:space="preserve"> Zero waste challenge in urban food systems</w:t>
      </w:r>
    </w:p>
    <w:p w:rsidR="00FA24F1" w:rsidRDefault="00FA24F1" w:rsidP="00523E47">
      <w:pPr>
        <w:pStyle w:val="BodyText"/>
        <w:spacing w:before="33"/>
        <w:ind w:left="0"/>
        <w:jc w:val="right"/>
        <w:rPr>
          <w:rFonts w:cs="Arial"/>
          <w:b/>
          <w:color w:val="000000" w:themeColor="text1"/>
          <w:sz w:val="24"/>
          <w:szCs w:val="24"/>
        </w:rPr>
      </w:pPr>
    </w:p>
    <w:p w:rsidR="00FA24F1" w:rsidRDefault="00FA24F1" w:rsidP="00FA24F1">
      <w:pPr>
        <w:pStyle w:val="BodyText"/>
        <w:numPr>
          <w:ilvl w:val="0"/>
          <w:numId w:val="11"/>
        </w:numPr>
        <w:spacing w:before="33"/>
        <w:rPr>
          <w:rFonts w:ascii="Arial Narrow" w:hAnsi="Arial Narrow" w:cs="Arial"/>
          <w:color w:val="000000" w:themeColor="text1"/>
          <w:sz w:val="22"/>
          <w:szCs w:val="22"/>
        </w:rPr>
      </w:pPr>
      <w:r w:rsidRPr="007D25CD">
        <w:rPr>
          <w:rFonts w:ascii="Arial Narrow" w:hAnsi="Arial Narrow" w:cs="Arial"/>
          <w:color w:val="000000" w:themeColor="text1"/>
          <w:sz w:val="22"/>
          <w:szCs w:val="22"/>
        </w:rPr>
        <w:t>Individual</w:t>
      </w:r>
    </w:p>
    <w:p w:rsidR="00FA24F1" w:rsidRPr="007D25CD" w:rsidRDefault="00C00DE5" w:rsidP="00C00DE5">
      <w:pPr>
        <w:pStyle w:val="BodyText"/>
        <w:spacing w:before="33"/>
        <w:ind w:left="720"/>
        <w:rPr>
          <w:rFonts w:ascii="Arial Narrow" w:hAnsi="Arial Narrow" w:cs="Arial"/>
          <w:color w:val="000000" w:themeColor="text1"/>
          <w:sz w:val="22"/>
          <w:szCs w:val="22"/>
        </w:rPr>
      </w:pPr>
      <w:r>
        <w:rPr>
          <w:rFonts w:ascii="Arial Narrow" w:hAnsi="Arial Narrow" w:cs="Arial"/>
          <w:color w:val="000000" w:themeColor="text1"/>
          <w:sz w:val="22"/>
          <w:szCs w:val="22"/>
        </w:rPr>
        <w:t xml:space="preserve">X </w:t>
      </w:r>
      <w:r w:rsidR="00FA24F1">
        <w:rPr>
          <w:rFonts w:ascii="Arial Narrow" w:hAnsi="Arial Narrow" w:cs="Arial"/>
          <w:color w:val="000000" w:themeColor="text1"/>
          <w:sz w:val="22"/>
          <w:szCs w:val="22"/>
        </w:rPr>
        <w:t>Collective</w:t>
      </w:r>
    </w:p>
    <w:p w:rsidR="00110488" w:rsidRDefault="00110488" w:rsidP="00FA24F1">
      <w:pPr>
        <w:widowControl/>
        <w:suppressLineNumbers/>
        <w:suppressAutoHyphens/>
        <w:spacing w:before="120" w:after="120"/>
        <w:jc w:val="both"/>
        <w:rPr>
          <w:rFonts w:ascii="Arial" w:eastAsia="Times New Roman" w:hAnsi="Arial" w:cs="Arial"/>
          <w:b/>
          <w:sz w:val="24"/>
          <w:szCs w:val="24"/>
        </w:rPr>
      </w:pPr>
    </w:p>
    <w:p w:rsidR="00110488" w:rsidRDefault="00110488" w:rsidP="00A13991">
      <w:pPr>
        <w:widowControl/>
        <w:suppressLineNumbers/>
        <w:suppressAutoHyphens/>
        <w:spacing w:before="120" w:after="120"/>
        <w:jc w:val="both"/>
        <w:rPr>
          <w:rFonts w:ascii="Arial" w:eastAsia="Times New Roman" w:hAnsi="Arial" w:cs="Arial"/>
          <w:b/>
          <w:sz w:val="24"/>
          <w:szCs w:val="24"/>
        </w:rPr>
      </w:pPr>
      <w:r>
        <w:rPr>
          <w:rFonts w:ascii="Arial" w:eastAsia="Times New Roman" w:hAnsi="Arial" w:cs="Arial"/>
          <w:b/>
          <w:sz w:val="24"/>
          <w:szCs w:val="24"/>
        </w:rPr>
        <w:t>Respondent</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Name:</w:t>
      </w:r>
      <w:r w:rsidR="00C00DE5">
        <w:rPr>
          <w:rFonts w:ascii="Arial" w:eastAsia="Times New Roman" w:hAnsi="Arial" w:cs="Arial"/>
        </w:rPr>
        <w:t xml:space="preserve"> CHERBUT</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Surname:</w:t>
      </w:r>
      <w:r w:rsidR="00C00DE5">
        <w:rPr>
          <w:rFonts w:ascii="Arial" w:eastAsia="Times New Roman" w:hAnsi="Arial" w:cs="Arial"/>
        </w:rPr>
        <w:t>Christine</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Email:</w:t>
      </w:r>
      <w:r w:rsidR="00C00DE5">
        <w:rPr>
          <w:rFonts w:ascii="Arial" w:eastAsia="Times New Roman" w:hAnsi="Arial" w:cs="Arial"/>
        </w:rPr>
        <w:t>Christine.cherbut@paris.inra.fr</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Organization:</w:t>
      </w:r>
      <w:r w:rsidR="00C00DE5">
        <w:rPr>
          <w:rFonts w:ascii="Arial" w:eastAsia="Times New Roman" w:hAnsi="Arial" w:cs="Arial"/>
        </w:rPr>
        <w:t>INRA</w:t>
      </w:r>
    </w:p>
    <w:p w:rsidR="00750CB1" w:rsidRPr="00750CB1" w:rsidRDefault="005D379C" w:rsidP="00750CB1">
      <w:pPr>
        <w:widowControl/>
        <w:suppressLineNumbers/>
        <w:suppressAutoHyphens/>
        <w:spacing w:before="120" w:after="120"/>
        <w:jc w:val="both"/>
        <w:rPr>
          <w:rFonts w:ascii="Arial" w:eastAsia="Times New Roman" w:hAnsi="Arial" w:cs="Arial"/>
          <w:b/>
          <w:sz w:val="24"/>
          <w:szCs w:val="24"/>
        </w:rPr>
      </w:pPr>
      <w:r w:rsidRPr="00110488">
        <w:rPr>
          <w:rFonts w:ascii="Arial" w:eastAsia="Times New Roman" w:hAnsi="Arial" w:cs="Arial"/>
        </w:rPr>
        <w:t>Position:</w:t>
      </w:r>
      <w:r w:rsidR="00C00DE5">
        <w:rPr>
          <w:rFonts w:ascii="Arial" w:eastAsia="Times New Roman" w:hAnsi="Arial" w:cs="Arial"/>
        </w:rPr>
        <w:t>Scientific Director Food, Nutrition, Bioeconomy</w:t>
      </w:r>
    </w:p>
    <w:p w:rsidR="00750CB1" w:rsidRPr="00110488" w:rsidRDefault="00750CB1" w:rsidP="00750CB1">
      <w:pPr>
        <w:widowControl/>
        <w:suppressLineNumbers/>
        <w:suppressAutoHyphens/>
        <w:spacing w:before="120" w:after="120"/>
        <w:jc w:val="both"/>
        <w:rPr>
          <w:rFonts w:ascii="Arial" w:hAnsi="Arial" w:cs="Arial"/>
          <w:lang w:val="en-GB"/>
        </w:rPr>
      </w:pPr>
      <w:r w:rsidRPr="00110488">
        <w:rPr>
          <w:rFonts w:ascii="Arial" w:hAnsi="Arial" w:cs="Arial"/>
          <w:lang w:val="en-GB"/>
        </w:rPr>
        <w:t>Are you responding?</w:t>
      </w:r>
    </w:p>
    <w:p w:rsidR="0046661E" w:rsidRPr="00C67A5F" w:rsidRDefault="00C00DE5" w:rsidP="00C00DE5">
      <w:pPr>
        <w:pStyle w:val="ListParagraph"/>
        <w:widowControl/>
        <w:suppressLineNumbers/>
        <w:suppressAutoHyphens/>
        <w:spacing w:before="120" w:after="120"/>
        <w:ind w:left="780"/>
        <w:jc w:val="both"/>
        <w:rPr>
          <w:rFonts w:ascii="Arial Narrow" w:eastAsia="Arial" w:hAnsi="Arial Narrow" w:cs="Arial"/>
          <w:color w:val="000000" w:themeColor="text1"/>
          <w:position w:val="1"/>
        </w:rPr>
      </w:pPr>
      <w:r>
        <w:rPr>
          <w:rFonts w:ascii="Arial Narrow" w:eastAsia="Arial" w:hAnsi="Arial Narrow" w:cs="Arial"/>
          <w:color w:val="000000" w:themeColor="text1"/>
          <w:position w:val="1"/>
        </w:rPr>
        <w:t xml:space="preserve">X </w:t>
      </w:r>
      <w:r w:rsidR="00750CB1" w:rsidRPr="00C67A5F">
        <w:rPr>
          <w:rFonts w:ascii="Arial Narrow" w:eastAsia="Arial" w:hAnsi="Arial Narrow" w:cs="Arial"/>
          <w:color w:val="000000" w:themeColor="text1"/>
          <w:position w:val="1"/>
        </w:rPr>
        <w:t>On behalf on the organization conducting the action/initiative</w:t>
      </w:r>
    </w:p>
    <w:p w:rsidR="00750CB1" w:rsidRPr="00C67A5F" w:rsidRDefault="00750CB1" w:rsidP="00750CB1">
      <w:pPr>
        <w:pStyle w:val="ListParagraph"/>
        <w:widowControl/>
        <w:numPr>
          <w:ilvl w:val="0"/>
          <w:numId w:val="10"/>
        </w:numPr>
        <w:suppressLineNumbers/>
        <w:suppressAutoHyphens/>
        <w:spacing w:before="120" w:after="120"/>
        <w:jc w:val="both"/>
        <w:rPr>
          <w:rFonts w:ascii="Arial Narrow" w:eastAsia="Arial" w:hAnsi="Arial Narrow" w:cs="Arial"/>
          <w:color w:val="000000" w:themeColor="text1"/>
          <w:position w:val="1"/>
        </w:rPr>
      </w:pPr>
      <w:r w:rsidRPr="00C67A5F">
        <w:rPr>
          <w:rFonts w:ascii="Arial Narrow" w:eastAsia="Arial" w:hAnsi="Arial Narrow" w:cs="Arial"/>
          <w:color w:val="000000" w:themeColor="text1"/>
          <w:position w:val="1"/>
        </w:rPr>
        <w:t>As a member of it</w:t>
      </w:r>
    </w:p>
    <w:p w:rsidR="007D25CD" w:rsidRPr="00FA24F1" w:rsidRDefault="00750CB1" w:rsidP="00FA24F1">
      <w:pPr>
        <w:pStyle w:val="ListParagraph"/>
        <w:widowControl/>
        <w:numPr>
          <w:ilvl w:val="0"/>
          <w:numId w:val="10"/>
        </w:numPr>
        <w:suppressLineNumbers/>
        <w:suppressAutoHyphens/>
        <w:spacing w:before="120" w:after="120"/>
        <w:jc w:val="both"/>
        <w:rPr>
          <w:rFonts w:ascii="Arial Narrow" w:eastAsia="Arial" w:hAnsi="Arial Narrow" w:cs="Arial"/>
          <w:color w:val="000000" w:themeColor="text1"/>
          <w:position w:val="1"/>
        </w:rPr>
      </w:pPr>
      <w:r w:rsidRPr="00C67A5F">
        <w:rPr>
          <w:rFonts w:ascii="Arial Narrow" w:eastAsia="Arial" w:hAnsi="Arial Narrow" w:cs="Arial"/>
          <w:color w:val="000000" w:themeColor="text1"/>
          <w:position w:val="1"/>
        </w:rPr>
        <w:t>Because you know its</w:t>
      </w:r>
      <w:r w:rsidR="007D25CD">
        <w:rPr>
          <w:rFonts w:ascii="Arial Narrow" w:eastAsia="Arial" w:hAnsi="Arial Narrow" w:cs="Arial"/>
          <w:color w:val="000000" w:themeColor="text1"/>
          <w:position w:val="1"/>
        </w:rPr>
        <w:t xml:space="preserve"> existence</w:t>
      </w:r>
    </w:p>
    <w:p w:rsidR="005D379C" w:rsidRDefault="005D379C" w:rsidP="0046661E">
      <w:pPr>
        <w:pStyle w:val="BodyText"/>
        <w:spacing w:before="33"/>
        <w:ind w:left="0"/>
        <w:rPr>
          <w:rFonts w:cs="Arial"/>
          <w:b/>
          <w:color w:val="000000" w:themeColor="text1"/>
          <w:sz w:val="24"/>
          <w:szCs w:val="24"/>
        </w:rPr>
      </w:pPr>
    </w:p>
    <w:p w:rsidR="001451F2" w:rsidRDefault="005D379C" w:rsidP="0046661E">
      <w:pPr>
        <w:pStyle w:val="BodyText"/>
        <w:spacing w:before="33"/>
        <w:ind w:left="0"/>
        <w:rPr>
          <w:rFonts w:cs="Arial"/>
          <w:b/>
          <w:color w:val="000000" w:themeColor="text1"/>
          <w:sz w:val="24"/>
          <w:szCs w:val="24"/>
        </w:rPr>
      </w:pPr>
      <w:r>
        <w:rPr>
          <w:rFonts w:cs="Arial"/>
          <w:b/>
          <w:color w:val="000000" w:themeColor="text1"/>
          <w:sz w:val="24"/>
          <w:szCs w:val="24"/>
        </w:rPr>
        <w:t>Name of the leading organization:</w:t>
      </w:r>
      <w:r w:rsidR="00C00DE5">
        <w:rPr>
          <w:rFonts w:cs="Arial"/>
          <w:b/>
          <w:color w:val="000000" w:themeColor="text1"/>
          <w:sz w:val="24"/>
          <w:szCs w:val="24"/>
        </w:rPr>
        <w:t>INRA</w:t>
      </w:r>
    </w:p>
    <w:p w:rsidR="00110488" w:rsidRDefault="00110488" w:rsidP="0046661E">
      <w:pPr>
        <w:pStyle w:val="BodyText"/>
        <w:spacing w:before="33"/>
        <w:ind w:left="0"/>
        <w:rPr>
          <w:rFonts w:cs="Arial"/>
          <w:b/>
          <w:color w:val="000000" w:themeColor="text1"/>
          <w:sz w:val="24"/>
          <w:szCs w:val="24"/>
        </w:rPr>
      </w:pPr>
    </w:p>
    <w:p w:rsidR="005D379C" w:rsidRDefault="005D379C" w:rsidP="007D0D22">
      <w:pPr>
        <w:pStyle w:val="BodyText"/>
        <w:spacing w:before="0"/>
        <w:ind w:left="0"/>
        <w:rPr>
          <w:rFonts w:cs="Arial"/>
          <w:b/>
          <w:color w:val="000000" w:themeColor="text1"/>
          <w:sz w:val="24"/>
          <w:szCs w:val="24"/>
        </w:rPr>
      </w:pPr>
      <w:r>
        <w:rPr>
          <w:rFonts w:cs="Arial"/>
          <w:b/>
          <w:color w:val="000000" w:themeColor="text1"/>
          <w:sz w:val="24"/>
          <w:szCs w:val="24"/>
        </w:rPr>
        <w:t>Type of organization:</w:t>
      </w:r>
    </w:p>
    <w:p w:rsidR="007D25CD"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National Authority (e.g. Government</w:t>
      </w:r>
      <w:r w:rsidR="00750CB1">
        <w:rPr>
          <w:rFonts w:ascii="Arial Narrow" w:hAnsi="Arial Narrow" w:cs="Arial"/>
          <w:lang w:val="en-GB"/>
        </w:rPr>
        <w:t>)</w:t>
      </w:r>
      <w:r w:rsidR="007D25CD">
        <w:rPr>
          <w:rFonts w:ascii="Arial Narrow" w:hAnsi="Arial Narrow" w:cs="Arial"/>
          <w:lang w:val="en-GB"/>
        </w:rPr>
        <w:t>,</w:t>
      </w:r>
    </w:p>
    <w:p w:rsidR="005D379C" w:rsidRPr="005D379C" w:rsidRDefault="00750CB1"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 xml:space="preserve"> Local Authorities</w:t>
      </w:r>
    </w:p>
    <w:p w:rsidR="005D379C" w:rsidRPr="005D379C" w:rsidRDefault="00DD2D97" w:rsidP="00DD2D97">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Intergovernmental</w:t>
      </w:r>
      <w:r w:rsidR="005D379C" w:rsidRPr="00ED3A8E">
        <w:rPr>
          <w:rFonts w:ascii="Arial Narrow" w:hAnsi="Arial Narrow" w:cs="Arial"/>
          <w:lang w:val="en-GB"/>
        </w:rPr>
        <w:t xml:space="preserve"> Organization </w:t>
      </w:r>
    </w:p>
    <w:p w:rsidR="007D25CD" w:rsidRDefault="00DD2D97"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Civil Society</w:t>
      </w:r>
    </w:p>
    <w:p w:rsidR="005D379C" w:rsidRPr="005D379C" w:rsidRDefault="00DD2D97"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Non-governmental organizations</w:t>
      </w:r>
    </w:p>
    <w:p w:rsidR="005D379C" w:rsidRPr="005D379C" w:rsidRDefault="005D379C" w:rsidP="00DD2D97">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 xml:space="preserve">Primary </w:t>
      </w:r>
      <w:r>
        <w:rPr>
          <w:rFonts w:ascii="Arial Narrow" w:hAnsi="Arial Narrow" w:cs="Arial"/>
          <w:lang w:val="en-GB"/>
        </w:rPr>
        <w:t xml:space="preserve">food </w:t>
      </w:r>
      <w:r w:rsidRPr="00ED3A8E">
        <w:rPr>
          <w:rFonts w:ascii="Arial Narrow" w:hAnsi="Arial Narrow" w:cs="Arial"/>
          <w:lang w:val="en-GB"/>
        </w:rPr>
        <w:t>producer</w:t>
      </w:r>
      <w:r w:rsidR="00DD2D97">
        <w:rPr>
          <w:rFonts w:ascii="Arial Narrow" w:hAnsi="Arial Narrow" w:cs="Arial"/>
          <w:lang w:val="en-GB"/>
        </w:rPr>
        <w:t>s</w:t>
      </w:r>
      <w:r w:rsidRPr="00ED3A8E">
        <w:rPr>
          <w:rFonts w:ascii="Arial Narrow" w:hAnsi="Arial Narrow" w:cs="Arial"/>
          <w:lang w:val="en-GB"/>
        </w:rPr>
        <w:t xml:space="preserve"> (e.g. farmer</w:t>
      </w:r>
      <w:r w:rsidR="00DD2D97">
        <w:rPr>
          <w:rFonts w:ascii="Arial Narrow" w:hAnsi="Arial Narrow" w:cs="Arial"/>
          <w:lang w:val="en-GB"/>
        </w:rPr>
        <w:t>s</w:t>
      </w:r>
      <w:r w:rsidRPr="00ED3A8E">
        <w:rPr>
          <w:rFonts w:ascii="Arial Narrow" w:hAnsi="Arial Narrow" w:cs="Arial"/>
          <w:lang w:val="en-GB"/>
        </w:rPr>
        <w:t>, smallholder farmer</w:t>
      </w:r>
      <w:r w:rsidR="00DD2D97">
        <w:rPr>
          <w:rFonts w:ascii="Arial Narrow" w:hAnsi="Arial Narrow" w:cs="Arial"/>
          <w:lang w:val="en-GB"/>
        </w:rPr>
        <w:t>s</w:t>
      </w:r>
      <w:r w:rsidRPr="00ED3A8E">
        <w:rPr>
          <w:rFonts w:ascii="Arial Narrow" w:hAnsi="Arial Narrow" w:cs="Arial"/>
          <w:lang w:val="en-GB"/>
        </w:rPr>
        <w:t xml:space="preserve">, </w:t>
      </w:r>
      <w:r>
        <w:rPr>
          <w:rFonts w:ascii="Arial Narrow" w:hAnsi="Arial Narrow" w:cs="Arial"/>
          <w:lang w:val="en-GB"/>
        </w:rPr>
        <w:t>pastoralist</w:t>
      </w:r>
      <w:r w:rsidR="00DD2D97">
        <w:rPr>
          <w:rFonts w:ascii="Arial Narrow" w:hAnsi="Arial Narrow" w:cs="Arial"/>
          <w:lang w:val="en-GB"/>
        </w:rPr>
        <w:t>s</w:t>
      </w:r>
      <w:r>
        <w:rPr>
          <w:rFonts w:ascii="Arial Narrow" w:hAnsi="Arial Narrow" w:cs="Arial"/>
          <w:lang w:val="en-GB"/>
        </w:rPr>
        <w:t xml:space="preserve">, </w:t>
      </w:r>
      <w:r w:rsidR="00DD2D97" w:rsidRPr="00ED3A8E">
        <w:rPr>
          <w:rFonts w:ascii="Arial Narrow" w:hAnsi="Arial Narrow" w:cs="Arial"/>
          <w:lang w:val="en-GB"/>
        </w:rPr>
        <w:t>fisher</w:t>
      </w:r>
      <w:r w:rsidR="00DD2D97">
        <w:rPr>
          <w:rFonts w:ascii="Arial Narrow" w:hAnsi="Arial Narrow" w:cs="Arial"/>
          <w:lang w:val="en-GB"/>
        </w:rPr>
        <w:t>folk</w:t>
      </w:r>
      <w:r w:rsidRPr="00ED3A8E">
        <w:rPr>
          <w:rFonts w:ascii="Arial Narrow" w:hAnsi="Arial Narrow" w:cs="Arial"/>
          <w:lang w:val="en-GB"/>
        </w:rPr>
        <w:t>)</w:t>
      </w:r>
    </w:p>
    <w:p w:rsidR="005D379C" w:rsidRPr="005D379C"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 xml:space="preserve">Private Sector </w:t>
      </w:r>
      <w:r>
        <w:rPr>
          <w:rFonts w:ascii="Arial Narrow" w:hAnsi="Arial Narrow" w:cs="Arial"/>
          <w:lang w:val="en-GB"/>
        </w:rPr>
        <w:t>(e.g. manufacturer, retailers, industry association</w:t>
      </w:r>
      <w:r w:rsidR="00750CB1">
        <w:rPr>
          <w:rFonts w:ascii="Arial Narrow" w:hAnsi="Arial Narrow" w:cs="Arial"/>
          <w:lang w:val="en-GB"/>
        </w:rPr>
        <w:t>, private research, etc</w:t>
      </w:r>
      <w:r>
        <w:rPr>
          <w:rFonts w:ascii="Arial Narrow" w:hAnsi="Arial Narrow" w:cs="Arial"/>
          <w:lang w:val="en-GB"/>
        </w:rPr>
        <w:t>)</w:t>
      </w:r>
    </w:p>
    <w:p w:rsidR="005D379C" w:rsidRDefault="00C00DE5" w:rsidP="00C00DE5">
      <w:pPr>
        <w:pStyle w:val="ListParagraph"/>
        <w:widowControl/>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 xml:space="preserve">X </w:t>
      </w:r>
      <w:r w:rsidR="005D379C" w:rsidRPr="00ED3A8E">
        <w:rPr>
          <w:rFonts w:ascii="Arial Narrow" w:hAnsi="Arial Narrow" w:cs="Arial"/>
          <w:lang w:val="en-GB"/>
        </w:rPr>
        <w:t>Re</w:t>
      </w:r>
      <w:r w:rsidR="007D25CD">
        <w:rPr>
          <w:rFonts w:ascii="Arial Narrow" w:hAnsi="Arial Narrow" w:cs="Arial"/>
          <w:lang w:val="en-GB"/>
        </w:rPr>
        <w:t>search</w:t>
      </w:r>
    </w:p>
    <w:p w:rsidR="00C67A5F" w:rsidRPr="005D379C" w:rsidRDefault="00C67A5F"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Multistakeholder</w:t>
      </w:r>
    </w:p>
    <w:p w:rsidR="003B1398" w:rsidRPr="007D25CD"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cs="Arial"/>
          <w:b/>
          <w:sz w:val="24"/>
          <w:szCs w:val="24"/>
        </w:rPr>
      </w:pPr>
      <w:r w:rsidRPr="00ED3A8E">
        <w:rPr>
          <w:rFonts w:ascii="Arial Narrow" w:hAnsi="Arial Narrow" w:cs="Arial"/>
          <w:lang w:val="en-GB"/>
        </w:rPr>
        <w:t xml:space="preserve">Other: </w:t>
      </w:r>
    </w:p>
    <w:p w:rsidR="00110488" w:rsidRPr="007D25CD" w:rsidRDefault="00110488" w:rsidP="00110488">
      <w:pPr>
        <w:pStyle w:val="BodyText"/>
        <w:spacing w:before="33"/>
        <w:ind w:left="0"/>
        <w:rPr>
          <w:rFonts w:ascii="Arial Narrow" w:hAnsi="Arial Narrow" w:cs="Arial"/>
          <w:b/>
          <w:color w:val="000000" w:themeColor="text1"/>
          <w:sz w:val="22"/>
          <w:szCs w:val="22"/>
        </w:rPr>
      </w:pPr>
      <w:r>
        <w:rPr>
          <w:rFonts w:cs="Arial"/>
          <w:b/>
          <w:color w:val="000000" w:themeColor="text1"/>
          <w:sz w:val="24"/>
          <w:szCs w:val="24"/>
        </w:rPr>
        <w:lastRenderedPageBreak/>
        <w:t xml:space="preserve">Partners </w:t>
      </w:r>
      <w:r w:rsidRPr="007D25CD">
        <w:rPr>
          <w:rFonts w:ascii="Arial Narrow" w:hAnsi="Arial Narrow" w:cs="Arial"/>
          <w:color w:val="000000" w:themeColor="text1"/>
          <w:sz w:val="22"/>
          <w:szCs w:val="22"/>
        </w:rPr>
        <w:t>(the case being):</w:t>
      </w:r>
    </w:p>
    <w:p w:rsidR="00110488" w:rsidRDefault="00110488" w:rsidP="00110488">
      <w:pPr>
        <w:pStyle w:val="BodyText"/>
        <w:spacing w:before="33"/>
        <w:ind w:left="0"/>
        <w:rPr>
          <w:rFonts w:cs="Arial"/>
          <w:b/>
          <w:color w:val="000000" w:themeColor="text1"/>
          <w:sz w:val="24"/>
          <w:szCs w:val="24"/>
        </w:rPr>
      </w:pPr>
    </w:p>
    <w:p w:rsidR="00110488" w:rsidRDefault="00110488" w:rsidP="007D25CD">
      <w:pPr>
        <w:pStyle w:val="BodyText"/>
        <w:spacing w:before="33"/>
        <w:ind w:left="0"/>
        <w:rPr>
          <w:rFonts w:ascii="Arial Narrow" w:hAnsi="Arial Narrow" w:cs="Arial"/>
          <w:sz w:val="22"/>
          <w:szCs w:val="22"/>
        </w:rPr>
      </w:pPr>
    </w:p>
    <w:p w:rsidR="003C0EE5" w:rsidRDefault="003C0EE5" w:rsidP="007D25CD">
      <w:pPr>
        <w:pStyle w:val="BodyText"/>
        <w:spacing w:before="33"/>
        <w:ind w:left="0"/>
        <w:rPr>
          <w:rFonts w:ascii="Arial Narrow" w:hAnsi="Arial Narrow" w:cs="Arial"/>
          <w:sz w:val="22"/>
          <w:szCs w:val="22"/>
        </w:rPr>
      </w:pPr>
    </w:p>
    <w:p w:rsidR="007D25CD" w:rsidRDefault="007D25CD" w:rsidP="007D25CD">
      <w:pPr>
        <w:pStyle w:val="BodyText"/>
        <w:spacing w:before="33"/>
        <w:ind w:left="0"/>
        <w:rPr>
          <w:rFonts w:ascii="Arial Narrow" w:hAnsi="Arial Narrow" w:cs="Arial"/>
          <w:sz w:val="22"/>
          <w:szCs w:val="22"/>
        </w:rPr>
      </w:pPr>
      <w:r w:rsidRPr="007D25CD">
        <w:rPr>
          <w:rFonts w:ascii="Arial Narrow" w:hAnsi="Arial Narrow" w:cs="Arial"/>
          <w:sz w:val="22"/>
          <w:szCs w:val="22"/>
        </w:rPr>
        <w:t xml:space="preserve">Year of the beginning of the action/ initiative:  </w:t>
      </w:r>
      <w:r w:rsidR="00C00DE5">
        <w:rPr>
          <w:rFonts w:ascii="Arial Narrow" w:hAnsi="Arial Narrow" w:cs="Arial"/>
          <w:sz w:val="22"/>
          <w:szCs w:val="22"/>
        </w:rPr>
        <w:t>2014</w:t>
      </w:r>
      <w:r w:rsidRPr="007D25CD">
        <w:rPr>
          <w:rFonts w:ascii="Arial Narrow" w:hAnsi="Arial Narrow" w:cs="Arial"/>
          <w:sz w:val="22"/>
          <w:szCs w:val="22"/>
        </w:rPr>
        <w:t xml:space="preserve">           </w:t>
      </w:r>
      <w:r>
        <w:rPr>
          <w:rFonts w:ascii="Arial Narrow" w:hAnsi="Arial Narrow" w:cs="Arial"/>
          <w:sz w:val="22"/>
          <w:szCs w:val="22"/>
        </w:rPr>
        <w:t xml:space="preserve">                  </w:t>
      </w:r>
    </w:p>
    <w:p w:rsidR="007D25CD" w:rsidRPr="007D25CD" w:rsidRDefault="007D25CD" w:rsidP="007D25CD">
      <w:pPr>
        <w:widowControl/>
        <w:tabs>
          <w:tab w:val="left" w:pos="360"/>
        </w:tabs>
        <w:spacing w:before="100" w:beforeAutospacing="1" w:after="100" w:afterAutospacing="1" w:line="276" w:lineRule="auto"/>
        <w:contextualSpacing/>
        <w:rPr>
          <w:rFonts w:cs="Arial"/>
          <w:b/>
          <w:sz w:val="24"/>
          <w:szCs w:val="24"/>
        </w:rPr>
      </w:pPr>
      <w:r w:rsidRPr="007D25CD">
        <w:rPr>
          <w:rFonts w:ascii="Arial Narrow" w:hAnsi="Arial Narrow" w:cs="Arial"/>
          <w:color w:val="000000" w:themeColor="text1"/>
        </w:rPr>
        <w:t xml:space="preserve">The </w:t>
      </w:r>
      <w:r w:rsidR="00110488">
        <w:rPr>
          <w:rFonts w:ascii="Arial Narrow" w:hAnsi="Arial Narrow" w:cs="Arial"/>
          <w:color w:val="000000" w:themeColor="text1"/>
        </w:rPr>
        <w:t xml:space="preserve">case being, </w:t>
      </w:r>
      <w:r w:rsidRPr="007D25CD">
        <w:rPr>
          <w:rFonts w:ascii="Arial Narrow" w:hAnsi="Arial Narrow" w:cs="Arial"/>
          <w:color w:val="000000" w:themeColor="text1"/>
        </w:rPr>
        <w:t>year of end:</w:t>
      </w:r>
    </w:p>
    <w:tbl>
      <w:tblPr>
        <w:tblStyle w:val="TableGrid"/>
        <w:tblW w:w="0" w:type="auto"/>
        <w:tblLook w:val="04A0" w:firstRow="1" w:lastRow="0" w:firstColumn="1" w:lastColumn="0" w:noHBand="0" w:noVBand="1"/>
      </w:tblPr>
      <w:tblGrid>
        <w:gridCol w:w="2298"/>
        <w:gridCol w:w="1667"/>
        <w:gridCol w:w="1956"/>
        <w:gridCol w:w="1675"/>
        <w:gridCol w:w="1646"/>
      </w:tblGrid>
      <w:tr w:rsidR="00A4360E" w:rsidRPr="003C0EE5" w:rsidTr="00110488">
        <w:tc>
          <w:tcPr>
            <w:tcW w:w="2298" w:type="dxa"/>
          </w:tcPr>
          <w:p w:rsidR="00A4360E" w:rsidRPr="003C0EE5" w:rsidRDefault="00A4360E" w:rsidP="00894D83">
            <w:pPr>
              <w:pStyle w:val="BodyText"/>
              <w:spacing w:before="33"/>
              <w:ind w:left="336"/>
              <w:rPr>
                <w:rFonts w:cs="Arial"/>
                <w:b/>
                <w:color w:val="000000" w:themeColor="text1"/>
                <w:sz w:val="22"/>
                <w:szCs w:val="22"/>
              </w:rPr>
            </w:pPr>
            <w:r w:rsidRPr="003C0EE5">
              <w:rPr>
                <w:rFonts w:cs="Arial"/>
                <w:b/>
                <w:color w:val="000000" w:themeColor="text1"/>
                <w:sz w:val="22"/>
                <w:szCs w:val="22"/>
              </w:rPr>
              <w:t>Geographical scope</w:t>
            </w:r>
            <w:r w:rsidR="003B1398" w:rsidRPr="003C0EE5">
              <w:rPr>
                <w:rFonts w:cs="Arial"/>
                <w:b/>
                <w:color w:val="000000" w:themeColor="text1"/>
                <w:sz w:val="22"/>
                <w:szCs w:val="22"/>
              </w:rPr>
              <w:t xml:space="preserve"> of the Initiative</w:t>
            </w:r>
          </w:p>
        </w:tc>
        <w:tc>
          <w:tcPr>
            <w:tcW w:w="1667" w:type="dxa"/>
          </w:tcPr>
          <w:p w:rsidR="00A4360E" w:rsidRPr="003C0EE5" w:rsidRDefault="00A4360E" w:rsidP="00894D83">
            <w:pPr>
              <w:rPr>
                <w:rFonts w:ascii="Arial" w:hAnsi="Arial" w:cs="Arial"/>
              </w:rPr>
            </w:pPr>
            <w:r w:rsidRPr="003C0EE5">
              <w:rPr>
                <w:rFonts w:ascii="Arial" w:hAnsi="Arial" w:cs="Arial"/>
              </w:rPr>
              <w:t>Local</w:t>
            </w:r>
          </w:p>
        </w:tc>
        <w:tc>
          <w:tcPr>
            <w:tcW w:w="1956" w:type="dxa"/>
          </w:tcPr>
          <w:p w:rsidR="00A4360E" w:rsidRPr="003C0EE5" w:rsidRDefault="00A4360E" w:rsidP="00894D83">
            <w:pPr>
              <w:rPr>
                <w:rFonts w:ascii="Arial" w:hAnsi="Arial" w:cs="Arial"/>
              </w:rPr>
            </w:pPr>
            <w:r w:rsidRPr="003C0EE5">
              <w:rPr>
                <w:rFonts w:ascii="Arial" w:hAnsi="Arial" w:cs="Arial"/>
              </w:rPr>
              <w:t>National</w:t>
            </w:r>
          </w:p>
        </w:tc>
        <w:tc>
          <w:tcPr>
            <w:tcW w:w="1675" w:type="dxa"/>
          </w:tcPr>
          <w:p w:rsidR="00A4360E" w:rsidRPr="003C0EE5" w:rsidRDefault="00A4360E" w:rsidP="00894D83">
            <w:pPr>
              <w:rPr>
                <w:rFonts w:ascii="Arial" w:hAnsi="Arial" w:cs="Arial"/>
              </w:rPr>
            </w:pPr>
            <w:r w:rsidRPr="003C0EE5">
              <w:rPr>
                <w:rFonts w:ascii="Arial" w:hAnsi="Arial" w:cs="Arial"/>
              </w:rPr>
              <w:t>Regional</w:t>
            </w:r>
          </w:p>
        </w:tc>
        <w:tc>
          <w:tcPr>
            <w:tcW w:w="1646" w:type="dxa"/>
          </w:tcPr>
          <w:p w:rsidR="00A4360E" w:rsidRPr="003C0EE5" w:rsidRDefault="00A4360E" w:rsidP="00894D83">
            <w:pPr>
              <w:rPr>
                <w:rFonts w:ascii="Arial" w:hAnsi="Arial" w:cs="Arial"/>
              </w:rPr>
            </w:pPr>
            <w:r w:rsidRPr="003C0EE5">
              <w:rPr>
                <w:rFonts w:ascii="Arial" w:hAnsi="Arial" w:cs="Arial"/>
              </w:rPr>
              <w:t>Global</w:t>
            </w:r>
          </w:p>
        </w:tc>
      </w:tr>
      <w:tr w:rsidR="00A4360E" w:rsidRPr="003C0EE5" w:rsidTr="00110488">
        <w:tc>
          <w:tcPr>
            <w:tcW w:w="2298" w:type="dxa"/>
          </w:tcPr>
          <w:p w:rsidR="00A4360E" w:rsidRDefault="00FA24F1" w:rsidP="00894D83">
            <w:pPr>
              <w:rPr>
                <w:rFonts w:ascii="Arial" w:hAnsi="Arial" w:cs="Arial"/>
              </w:rPr>
            </w:pPr>
            <w:r w:rsidRPr="003C0EE5">
              <w:rPr>
                <w:rFonts w:ascii="Arial" w:hAnsi="Arial" w:cs="Arial"/>
              </w:rPr>
              <w:t>Indicate precisely</w:t>
            </w:r>
          </w:p>
          <w:p w:rsidR="003C0EE5" w:rsidRPr="003C0EE5" w:rsidRDefault="003C0EE5" w:rsidP="00894D83">
            <w:pPr>
              <w:rPr>
                <w:rFonts w:ascii="Arial" w:hAnsi="Arial" w:cs="Arial"/>
              </w:rPr>
            </w:pPr>
          </w:p>
        </w:tc>
        <w:tc>
          <w:tcPr>
            <w:tcW w:w="1667" w:type="dxa"/>
          </w:tcPr>
          <w:p w:rsidR="00A4360E" w:rsidRPr="003C0EE5" w:rsidRDefault="00C00DE5" w:rsidP="00894D83">
            <w:pPr>
              <w:rPr>
                <w:rFonts w:ascii="Arial" w:hAnsi="Arial" w:cs="Arial"/>
              </w:rPr>
            </w:pPr>
            <w:r>
              <w:rPr>
                <w:rFonts w:ascii="Arial" w:hAnsi="Arial" w:cs="Arial"/>
              </w:rPr>
              <w:t>X</w:t>
            </w:r>
          </w:p>
        </w:tc>
        <w:tc>
          <w:tcPr>
            <w:tcW w:w="1956" w:type="dxa"/>
          </w:tcPr>
          <w:p w:rsidR="00A4360E" w:rsidRPr="003C0EE5" w:rsidRDefault="00A4360E" w:rsidP="00894D83">
            <w:pPr>
              <w:rPr>
                <w:rFonts w:ascii="Arial" w:hAnsi="Arial" w:cs="Arial"/>
              </w:rPr>
            </w:pPr>
          </w:p>
        </w:tc>
        <w:tc>
          <w:tcPr>
            <w:tcW w:w="1675" w:type="dxa"/>
          </w:tcPr>
          <w:p w:rsidR="00A4360E" w:rsidRPr="003C0EE5" w:rsidRDefault="00C00DE5" w:rsidP="00894D83">
            <w:pPr>
              <w:rPr>
                <w:rFonts w:ascii="Arial" w:hAnsi="Arial" w:cs="Arial"/>
              </w:rPr>
            </w:pPr>
            <w:r>
              <w:rPr>
                <w:rFonts w:ascii="Arial" w:hAnsi="Arial" w:cs="Arial"/>
              </w:rPr>
              <w:t>X</w:t>
            </w:r>
          </w:p>
        </w:tc>
        <w:tc>
          <w:tcPr>
            <w:tcW w:w="1646" w:type="dxa"/>
          </w:tcPr>
          <w:p w:rsidR="00A4360E" w:rsidRPr="003C0EE5" w:rsidRDefault="00A4360E" w:rsidP="00894D83">
            <w:pPr>
              <w:rPr>
                <w:rFonts w:ascii="Arial" w:hAnsi="Arial" w:cs="Arial"/>
              </w:rPr>
            </w:pPr>
          </w:p>
        </w:tc>
      </w:tr>
    </w:tbl>
    <w:p w:rsidR="00A4360E" w:rsidRPr="003C0EE5" w:rsidRDefault="00A4360E" w:rsidP="00A4360E">
      <w:pPr>
        <w:pStyle w:val="BodyText"/>
        <w:spacing w:before="33"/>
        <w:ind w:left="0"/>
        <w:rPr>
          <w:rFonts w:cs="Arial"/>
          <w:sz w:val="22"/>
          <w:szCs w:val="22"/>
        </w:rPr>
      </w:pPr>
    </w:p>
    <w:tbl>
      <w:tblPr>
        <w:tblStyle w:val="TableGrid"/>
        <w:tblW w:w="0" w:type="auto"/>
        <w:tblLook w:val="04A0" w:firstRow="1" w:lastRow="0" w:firstColumn="1" w:lastColumn="0" w:noHBand="0" w:noVBand="1"/>
      </w:tblPr>
      <w:tblGrid>
        <w:gridCol w:w="1727"/>
        <w:gridCol w:w="1177"/>
        <w:gridCol w:w="1530"/>
        <w:gridCol w:w="1579"/>
        <w:gridCol w:w="1531"/>
        <w:gridCol w:w="1698"/>
      </w:tblGrid>
      <w:tr w:rsidR="00D94B40" w:rsidRPr="003C0EE5" w:rsidTr="00F6454B">
        <w:tc>
          <w:tcPr>
            <w:tcW w:w="1721" w:type="dxa"/>
          </w:tcPr>
          <w:p w:rsidR="00D94B40" w:rsidRPr="003C0EE5" w:rsidRDefault="00D94B40" w:rsidP="00894D83">
            <w:pPr>
              <w:pStyle w:val="BodyText"/>
              <w:spacing w:before="33"/>
              <w:ind w:left="336"/>
              <w:rPr>
                <w:rFonts w:cs="Arial"/>
                <w:b/>
                <w:color w:val="000000" w:themeColor="text1"/>
                <w:sz w:val="22"/>
                <w:szCs w:val="22"/>
              </w:rPr>
            </w:pPr>
            <w:r w:rsidRPr="003C0EE5">
              <w:rPr>
                <w:rFonts w:cs="Arial"/>
                <w:b/>
                <w:color w:val="000000" w:themeColor="text1"/>
                <w:sz w:val="22"/>
                <w:szCs w:val="22"/>
              </w:rPr>
              <w:t xml:space="preserve">Main </w:t>
            </w:r>
            <w:r w:rsidR="00C67A5F" w:rsidRPr="003C0EE5">
              <w:rPr>
                <w:rFonts w:cs="Arial"/>
                <w:b/>
                <w:color w:val="000000" w:themeColor="text1"/>
                <w:sz w:val="22"/>
                <w:szCs w:val="22"/>
              </w:rPr>
              <w:t xml:space="preserve">Targeted </w:t>
            </w:r>
            <w:r w:rsidRPr="003C0EE5">
              <w:rPr>
                <w:rFonts w:cs="Arial"/>
                <w:b/>
                <w:color w:val="000000" w:themeColor="text1"/>
                <w:sz w:val="22"/>
                <w:szCs w:val="22"/>
              </w:rPr>
              <w:t>Stage of Food Systems</w:t>
            </w:r>
            <w:r w:rsidR="00C67A5F" w:rsidRPr="003C0EE5">
              <w:rPr>
                <w:rFonts w:cs="Arial"/>
                <w:b/>
                <w:color w:val="000000" w:themeColor="text1"/>
                <w:sz w:val="22"/>
                <w:szCs w:val="22"/>
              </w:rPr>
              <w:t xml:space="preserve">  </w:t>
            </w:r>
          </w:p>
        </w:tc>
        <w:tc>
          <w:tcPr>
            <w:tcW w:w="1177" w:type="dxa"/>
          </w:tcPr>
          <w:p w:rsidR="00D94B40" w:rsidRPr="003C0EE5" w:rsidRDefault="00D94B40" w:rsidP="00894D83">
            <w:pPr>
              <w:rPr>
                <w:rFonts w:ascii="Arial" w:hAnsi="Arial" w:cs="Arial"/>
              </w:rPr>
            </w:pPr>
            <w:r w:rsidRPr="003C0EE5">
              <w:rPr>
                <w:rFonts w:ascii="Arial" w:hAnsi="Arial" w:cs="Arial"/>
              </w:rPr>
              <w:t xml:space="preserve">Input </w:t>
            </w:r>
            <w:r w:rsidR="00FA24F1" w:rsidRPr="003C0EE5">
              <w:rPr>
                <w:rFonts w:ascii="Arial" w:hAnsi="Arial" w:cs="Arial"/>
              </w:rPr>
              <w:t xml:space="preserve">or service </w:t>
            </w:r>
            <w:r w:rsidRPr="003C0EE5">
              <w:rPr>
                <w:rFonts w:ascii="Arial" w:hAnsi="Arial" w:cs="Arial"/>
              </w:rPr>
              <w:t xml:space="preserve"> provision</w:t>
            </w:r>
          </w:p>
        </w:tc>
        <w:tc>
          <w:tcPr>
            <w:tcW w:w="1532" w:type="dxa"/>
          </w:tcPr>
          <w:p w:rsidR="00D94B40" w:rsidRPr="003C0EE5" w:rsidRDefault="00D94B40" w:rsidP="00894D83">
            <w:pPr>
              <w:rPr>
                <w:rFonts w:ascii="Arial" w:hAnsi="Arial" w:cs="Arial"/>
              </w:rPr>
            </w:pPr>
            <w:r w:rsidRPr="003C0EE5">
              <w:rPr>
                <w:rFonts w:ascii="Arial" w:hAnsi="Arial" w:cs="Arial"/>
              </w:rPr>
              <w:t>Primary Production</w:t>
            </w:r>
          </w:p>
        </w:tc>
        <w:tc>
          <w:tcPr>
            <w:tcW w:w="1581" w:type="dxa"/>
          </w:tcPr>
          <w:p w:rsidR="00D94B40" w:rsidRPr="003C0EE5" w:rsidRDefault="00D94B40" w:rsidP="00894D83">
            <w:pPr>
              <w:rPr>
                <w:rFonts w:ascii="Arial" w:hAnsi="Arial" w:cs="Arial"/>
              </w:rPr>
            </w:pPr>
            <w:r w:rsidRPr="003C0EE5">
              <w:rPr>
                <w:rFonts w:ascii="Arial" w:hAnsi="Arial" w:cs="Arial"/>
              </w:rPr>
              <w:t>Processing</w:t>
            </w:r>
          </w:p>
        </w:tc>
        <w:tc>
          <w:tcPr>
            <w:tcW w:w="1532" w:type="dxa"/>
          </w:tcPr>
          <w:p w:rsidR="00D94B40" w:rsidRPr="003C0EE5" w:rsidRDefault="00D94B40" w:rsidP="00894D83">
            <w:pPr>
              <w:rPr>
                <w:rFonts w:ascii="Arial" w:hAnsi="Arial" w:cs="Arial"/>
              </w:rPr>
            </w:pPr>
            <w:r w:rsidRPr="003C0EE5">
              <w:rPr>
                <w:rFonts w:ascii="Arial" w:hAnsi="Arial" w:cs="Arial"/>
              </w:rPr>
              <w:t>Distribution</w:t>
            </w:r>
          </w:p>
        </w:tc>
        <w:tc>
          <w:tcPr>
            <w:tcW w:w="1699" w:type="dxa"/>
          </w:tcPr>
          <w:p w:rsidR="00D94B40" w:rsidRPr="003C0EE5" w:rsidRDefault="00D94B40" w:rsidP="00894D83">
            <w:pPr>
              <w:rPr>
                <w:rFonts w:ascii="Arial" w:hAnsi="Arial" w:cs="Arial"/>
              </w:rPr>
            </w:pPr>
            <w:r w:rsidRPr="003C0EE5">
              <w:rPr>
                <w:rFonts w:ascii="Arial" w:hAnsi="Arial" w:cs="Arial"/>
              </w:rPr>
              <w:t>Consumption</w:t>
            </w:r>
          </w:p>
        </w:tc>
      </w:tr>
      <w:tr w:rsidR="00FA24F1" w:rsidRPr="003C0EE5" w:rsidTr="00F6454B">
        <w:tc>
          <w:tcPr>
            <w:tcW w:w="1721" w:type="dxa"/>
          </w:tcPr>
          <w:p w:rsidR="00FA24F1" w:rsidRPr="003C0EE5" w:rsidRDefault="00FA24F1" w:rsidP="00894D83">
            <w:pPr>
              <w:pStyle w:val="BodyText"/>
              <w:spacing w:before="33"/>
              <w:ind w:left="336"/>
              <w:rPr>
                <w:rFonts w:cs="Arial"/>
                <w:color w:val="000000" w:themeColor="text1"/>
                <w:sz w:val="22"/>
                <w:szCs w:val="22"/>
              </w:rPr>
            </w:pPr>
            <w:r w:rsidRPr="003C0EE5">
              <w:rPr>
                <w:rFonts w:cs="Arial"/>
                <w:color w:val="000000" w:themeColor="text1"/>
                <w:sz w:val="22"/>
                <w:szCs w:val="22"/>
              </w:rPr>
              <w:t>If appropriate, indicate precisely</w:t>
            </w:r>
          </w:p>
        </w:tc>
        <w:tc>
          <w:tcPr>
            <w:tcW w:w="1177" w:type="dxa"/>
          </w:tcPr>
          <w:p w:rsidR="00FA24F1" w:rsidRPr="003C0EE5" w:rsidRDefault="00FA24F1" w:rsidP="00894D83">
            <w:pPr>
              <w:rPr>
                <w:rFonts w:ascii="Arial" w:hAnsi="Arial" w:cs="Arial"/>
              </w:rPr>
            </w:pPr>
          </w:p>
        </w:tc>
        <w:tc>
          <w:tcPr>
            <w:tcW w:w="1532" w:type="dxa"/>
          </w:tcPr>
          <w:p w:rsidR="00FA24F1" w:rsidRPr="003C0EE5" w:rsidRDefault="00C00DE5" w:rsidP="00894D83">
            <w:pPr>
              <w:rPr>
                <w:rFonts w:ascii="Arial" w:hAnsi="Arial" w:cs="Arial"/>
              </w:rPr>
            </w:pPr>
            <w:r>
              <w:rPr>
                <w:rFonts w:ascii="Arial" w:hAnsi="Arial" w:cs="Arial"/>
              </w:rPr>
              <w:t>X</w:t>
            </w:r>
          </w:p>
        </w:tc>
        <w:tc>
          <w:tcPr>
            <w:tcW w:w="1581" w:type="dxa"/>
          </w:tcPr>
          <w:p w:rsidR="00FA24F1" w:rsidRPr="003C0EE5" w:rsidRDefault="00C00DE5" w:rsidP="00894D83">
            <w:pPr>
              <w:rPr>
                <w:rFonts w:ascii="Arial" w:hAnsi="Arial" w:cs="Arial"/>
              </w:rPr>
            </w:pPr>
            <w:r>
              <w:rPr>
                <w:rFonts w:ascii="Arial" w:hAnsi="Arial" w:cs="Arial"/>
              </w:rPr>
              <w:t>X</w:t>
            </w:r>
          </w:p>
        </w:tc>
        <w:tc>
          <w:tcPr>
            <w:tcW w:w="1532" w:type="dxa"/>
          </w:tcPr>
          <w:p w:rsidR="00FA24F1" w:rsidRPr="003C0EE5" w:rsidRDefault="0045774A" w:rsidP="00894D83">
            <w:pPr>
              <w:rPr>
                <w:rFonts w:ascii="Arial" w:hAnsi="Arial" w:cs="Arial"/>
              </w:rPr>
            </w:pPr>
            <w:r>
              <w:rPr>
                <w:rFonts w:ascii="Arial" w:hAnsi="Arial" w:cs="Arial"/>
              </w:rPr>
              <w:t>X</w:t>
            </w:r>
          </w:p>
        </w:tc>
        <w:tc>
          <w:tcPr>
            <w:tcW w:w="1699" w:type="dxa"/>
          </w:tcPr>
          <w:p w:rsidR="00FA24F1" w:rsidRPr="003C0EE5" w:rsidRDefault="00C00DE5" w:rsidP="00894D83">
            <w:pPr>
              <w:rPr>
                <w:rFonts w:ascii="Arial" w:hAnsi="Arial" w:cs="Arial"/>
              </w:rPr>
            </w:pPr>
            <w:r>
              <w:rPr>
                <w:rFonts w:ascii="Arial" w:hAnsi="Arial" w:cs="Arial"/>
              </w:rPr>
              <w:t>X</w:t>
            </w:r>
          </w:p>
        </w:tc>
      </w:tr>
    </w:tbl>
    <w:p w:rsidR="00F6454B" w:rsidRDefault="00F6454B" w:rsidP="00F6454B">
      <w:pPr>
        <w:spacing w:before="2" w:line="100" w:lineRule="exact"/>
        <w:rPr>
          <w:rFonts w:ascii="Arial" w:hAnsi="Arial" w:cs="Arial"/>
          <w:sz w:val="24"/>
          <w:szCs w:val="24"/>
        </w:rPr>
      </w:pPr>
    </w:p>
    <w:p w:rsidR="008B19AF" w:rsidRDefault="008B19AF" w:rsidP="00F6454B">
      <w:pPr>
        <w:spacing w:before="2" w:line="100" w:lineRule="exact"/>
        <w:rPr>
          <w:rFonts w:ascii="Arial" w:hAnsi="Arial" w:cs="Arial"/>
          <w:sz w:val="24"/>
          <w:szCs w:val="24"/>
        </w:rPr>
      </w:pPr>
    </w:p>
    <w:p w:rsidR="0066528E" w:rsidRDefault="0066528E" w:rsidP="00F6454B">
      <w:pPr>
        <w:spacing w:line="200" w:lineRule="exact"/>
        <w:rPr>
          <w:rFonts w:ascii="Arial" w:hAnsi="Arial" w:cs="Arial"/>
          <w:sz w:val="24"/>
          <w:szCs w:val="24"/>
        </w:rPr>
      </w:pPr>
    </w:p>
    <w:p w:rsidR="00BE3F0E" w:rsidRPr="00E61B19" w:rsidRDefault="00BE3F0E" w:rsidP="00BE3F0E">
      <w:pPr>
        <w:spacing w:line="200" w:lineRule="exact"/>
        <w:rPr>
          <w:rFonts w:ascii="Arial Narrow" w:hAnsi="Arial Narrow" w:cs="Arial"/>
        </w:rPr>
      </w:pPr>
      <w:r>
        <w:rPr>
          <w:rFonts w:ascii="Arial" w:hAnsi="Arial" w:cs="Arial"/>
          <w:b/>
          <w:sz w:val="24"/>
          <w:szCs w:val="24"/>
        </w:rPr>
        <w:t>Main dimension</w:t>
      </w:r>
      <w:r w:rsidR="003C0EE5">
        <w:rPr>
          <w:rFonts w:ascii="Arial" w:hAnsi="Arial" w:cs="Arial"/>
          <w:b/>
          <w:sz w:val="24"/>
          <w:szCs w:val="24"/>
        </w:rPr>
        <w:t>(</w:t>
      </w:r>
      <w:r>
        <w:rPr>
          <w:rFonts w:ascii="Arial" w:hAnsi="Arial" w:cs="Arial"/>
          <w:b/>
          <w:sz w:val="24"/>
          <w:szCs w:val="24"/>
        </w:rPr>
        <w:t>s</w:t>
      </w:r>
      <w:r w:rsidR="003C0EE5">
        <w:rPr>
          <w:rFonts w:ascii="Arial" w:hAnsi="Arial" w:cs="Arial"/>
          <w:b/>
          <w:sz w:val="24"/>
          <w:szCs w:val="24"/>
        </w:rPr>
        <w:t>)</w:t>
      </w:r>
      <w:r w:rsidRPr="00BE3F0E">
        <w:rPr>
          <w:rFonts w:ascii="Arial" w:hAnsi="Arial" w:cs="Arial"/>
          <w:b/>
          <w:sz w:val="24"/>
          <w:szCs w:val="24"/>
        </w:rPr>
        <w:t xml:space="preserve"> addressed</w:t>
      </w:r>
      <w:r w:rsidR="003C0EE5">
        <w:rPr>
          <w:rFonts w:ascii="Arial" w:hAnsi="Arial" w:cs="Arial"/>
          <w:b/>
          <w:sz w:val="24"/>
          <w:szCs w:val="24"/>
        </w:rPr>
        <w:t xml:space="preserve"> </w:t>
      </w:r>
      <w:r w:rsidR="003C0EE5" w:rsidRPr="00E61B19">
        <w:rPr>
          <w:rFonts w:ascii="Arial Narrow" w:hAnsi="Arial Narrow" w:cs="Arial"/>
        </w:rPr>
        <w:t>(if several of them, please indicate order of priority)</w:t>
      </w:r>
    </w:p>
    <w:p w:rsidR="003C0EE5" w:rsidRDefault="003C0EE5" w:rsidP="00BE3F0E">
      <w:pPr>
        <w:spacing w:line="200" w:lineRule="exact"/>
        <w:rPr>
          <w:rFonts w:ascii="Arial" w:hAnsi="Arial" w:cs="Arial"/>
          <w:b/>
          <w:sz w:val="24"/>
          <w:szCs w:val="24"/>
        </w:rPr>
      </w:pPr>
    </w:p>
    <w:p w:rsidR="00BE3F0E" w:rsidRPr="00C34045" w:rsidRDefault="00C00DE5" w:rsidP="00C00DE5">
      <w:pPr>
        <w:pStyle w:val="ListParagraph"/>
        <w:spacing w:line="360" w:lineRule="auto"/>
        <w:ind w:left="720"/>
        <w:rPr>
          <w:rFonts w:ascii="Arial Narrow" w:hAnsi="Arial Narrow" w:cs="Arial"/>
          <w:sz w:val="24"/>
          <w:szCs w:val="24"/>
          <w:lang w:val="fr-FR"/>
        </w:rPr>
      </w:pPr>
      <w:r w:rsidRPr="00C34045">
        <w:rPr>
          <w:rFonts w:ascii="Arial Narrow" w:hAnsi="Arial Narrow" w:cs="Arial"/>
          <w:sz w:val="24"/>
          <w:szCs w:val="24"/>
          <w:lang w:val="fr-FR"/>
        </w:rPr>
        <w:t xml:space="preserve">X </w:t>
      </w:r>
      <w:r w:rsidR="00BE3F0E" w:rsidRPr="00C34045">
        <w:rPr>
          <w:rFonts w:ascii="Arial Narrow" w:hAnsi="Arial Narrow" w:cs="Arial"/>
          <w:sz w:val="24"/>
          <w:szCs w:val="24"/>
          <w:lang w:val="fr-FR"/>
        </w:rPr>
        <w:t>Environment</w:t>
      </w:r>
    </w:p>
    <w:p w:rsidR="00BE3F0E" w:rsidRPr="0045774A" w:rsidRDefault="00C00DE5" w:rsidP="00C00DE5">
      <w:pPr>
        <w:pStyle w:val="ListParagraph"/>
        <w:spacing w:line="360" w:lineRule="auto"/>
        <w:ind w:left="720"/>
        <w:rPr>
          <w:rFonts w:ascii="Arial Narrow" w:hAnsi="Arial Narrow" w:cs="Arial"/>
          <w:sz w:val="24"/>
          <w:szCs w:val="24"/>
        </w:rPr>
      </w:pPr>
      <w:r w:rsidRPr="0045774A">
        <w:rPr>
          <w:rFonts w:ascii="Arial Narrow" w:hAnsi="Arial Narrow" w:cs="Arial"/>
          <w:sz w:val="24"/>
          <w:szCs w:val="24"/>
        </w:rPr>
        <w:t xml:space="preserve"> </w:t>
      </w:r>
      <w:r w:rsidR="0045774A" w:rsidRPr="0045774A">
        <w:rPr>
          <w:rFonts w:ascii="Arial Narrow" w:hAnsi="Arial Narrow" w:cs="Arial"/>
          <w:sz w:val="24"/>
          <w:szCs w:val="24"/>
        </w:rPr>
        <w:t xml:space="preserve">X </w:t>
      </w:r>
      <w:r w:rsidR="00BE3F0E" w:rsidRPr="0045774A">
        <w:rPr>
          <w:rFonts w:ascii="Arial Narrow" w:hAnsi="Arial Narrow" w:cs="Arial"/>
          <w:sz w:val="24"/>
          <w:szCs w:val="24"/>
        </w:rPr>
        <w:t>Economic</w:t>
      </w:r>
    </w:p>
    <w:p w:rsidR="00BE3F0E" w:rsidRPr="0045774A" w:rsidRDefault="00C00DE5" w:rsidP="00C00DE5">
      <w:pPr>
        <w:pStyle w:val="ListParagraph"/>
        <w:spacing w:line="360" w:lineRule="auto"/>
        <w:ind w:left="720"/>
        <w:rPr>
          <w:rFonts w:ascii="Arial Narrow" w:hAnsi="Arial Narrow" w:cs="Arial"/>
          <w:sz w:val="24"/>
          <w:szCs w:val="24"/>
        </w:rPr>
      </w:pPr>
      <w:r w:rsidRPr="0045774A">
        <w:rPr>
          <w:rFonts w:ascii="Arial Narrow" w:hAnsi="Arial Narrow" w:cs="Arial"/>
          <w:sz w:val="24"/>
          <w:szCs w:val="24"/>
        </w:rPr>
        <w:t xml:space="preserve"> </w:t>
      </w:r>
      <w:r w:rsidR="0045774A">
        <w:rPr>
          <w:rFonts w:ascii="Arial Narrow" w:hAnsi="Arial Narrow" w:cs="Arial"/>
          <w:sz w:val="24"/>
          <w:szCs w:val="24"/>
        </w:rPr>
        <w:t xml:space="preserve">X </w:t>
      </w:r>
      <w:r w:rsidR="00BE3F0E" w:rsidRPr="0045774A">
        <w:rPr>
          <w:rFonts w:ascii="Arial Narrow" w:hAnsi="Arial Narrow" w:cs="Arial"/>
          <w:sz w:val="24"/>
          <w:szCs w:val="24"/>
        </w:rPr>
        <w:t>Social</w:t>
      </w:r>
    </w:p>
    <w:p w:rsidR="007D0D22" w:rsidRDefault="00C00DE5" w:rsidP="00C00DE5">
      <w:pPr>
        <w:pStyle w:val="ListParagraph"/>
        <w:spacing w:line="360" w:lineRule="auto"/>
        <w:ind w:left="720"/>
        <w:rPr>
          <w:rFonts w:ascii="Arial Narrow" w:hAnsi="Arial Narrow" w:cs="Arial"/>
          <w:sz w:val="24"/>
          <w:szCs w:val="24"/>
        </w:rPr>
      </w:pPr>
      <w:r>
        <w:rPr>
          <w:rFonts w:ascii="Arial Narrow" w:hAnsi="Arial Narrow" w:cs="Arial"/>
          <w:sz w:val="24"/>
          <w:szCs w:val="24"/>
        </w:rPr>
        <w:t xml:space="preserve"> </w:t>
      </w:r>
      <w:r w:rsidR="0045774A">
        <w:rPr>
          <w:rFonts w:ascii="Arial Narrow" w:hAnsi="Arial Narrow" w:cs="Arial"/>
          <w:sz w:val="24"/>
          <w:szCs w:val="24"/>
        </w:rPr>
        <w:t xml:space="preserve">X </w:t>
      </w:r>
      <w:r w:rsidR="007D0D22">
        <w:rPr>
          <w:rFonts w:ascii="Arial Narrow" w:hAnsi="Arial Narrow" w:cs="Arial"/>
          <w:sz w:val="24"/>
          <w:szCs w:val="24"/>
        </w:rPr>
        <w:t>Governance</w:t>
      </w:r>
    </w:p>
    <w:p w:rsidR="00110488" w:rsidRDefault="00110488" w:rsidP="00110488">
      <w:pPr>
        <w:spacing w:line="360" w:lineRule="auto"/>
        <w:rPr>
          <w:rFonts w:ascii="Arial" w:hAnsi="Arial" w:cs="Arial"/>
          <w:b/>
          <w:sz w:val="24"/>
          <w:szCs w:val="24"/>
        </w:rPr>
      </w:pPr>
    </w:p>
    <w:p w:rsidR="00BE3F0E" w:rsidRPr="00E61B19" w:rsidRDefault="00BE3F0E" w:rsidP="0032580A">
      <w:pPr>
        <w:spacing w:line="200" w:lineRule="exact"/>
        <w:rPr>
          <w:rFonts w:ascii="Arial Narrow" w:hAnsi="Arial Narrow" w:cs="Arial"/>
        </w:rPr>
      </w:pPr>
      <w:r w:rsidRPr="00110488">
        <w:rPr>
          <w:rFonts w:ascii="Arial" w:hAnsi="Arial" w:cs="Arial"/>
          <w:b/>
          <w:sz w:val="24"/>
          <w:szCs w:val="24"/>
        </w:rPr>
        <w:t>Main issue</w:t>
      </w:r>
      <w:r w:rsidR="003C0EE5">
        <w:rPr>
          <w:rFonts w:ascii="Arial" w:hAnsi="Arial" w:cs="Arial"/>
          <w:b/>
          <w:sz w:val="24"/>
          <w:szCs w:val="24"/>
        </w:rPr>
        <w:t>(</w:t>
      </w:r>
      <w:r w:rsidRPr="00110488">
        <w:rPr>
          <w:rFonts w:ascii="Arial" w:hAnsi="Arial" w:cs="Arial"/>
          <w:b/>
          <w:sz w:val="24"/>
          <w:szCs w:val="24"/>
        </w:rPr>
        <w:t>s</w:t>
      </w:r>
      <w:r w:rsidR="003C0EE5">
        <w:rPr>
          <w:rFonts w:ascii="Arial" w:hAnsi="Arial" w:cs="Arial"/>
          <w:b/>
          <w:sz w:val="24"/>
          <w:szCs w:val="24"/>
        </w:rPr>
        <w:t>)</w:t>
      </w:r>
      <w:r w:rsidRPr="00110488">
        <w:rPr>
          <w:rFonts w:ascii="Arial" w:hAnsi="Arial" w:cs="Arial"/>
          <w:b/>
          <w:sz w:val="24"/>
          <w:szCs w:val="24"/>
        </w:rPr>
        <w:t xml:space="preserve"> addressed</w:t>
      </w:r>
      <w:r w:rsidR="003C0EE5">
        <w:rPr>
          <w:rFonts w:ascii="Arial" w:hAnsi="Arial" w:cs="Arial"/>
          <w:b/>
          <w:sz w:val="24"/>
          <w:szCs w:val="24"/>
        </w:rPr>
        <w:t xml:space="preserve"> </w:t>
      </w:r>
      <w:r w:rsidR="003C0EE5" w:rsidRPr="00E61B19">
        <w:rPr>
          <w:rFonts w:ascii="Arial Narrow" w:hAnsi="Arial Narrow" w:cs="Arial"/>
        </w:rPr>
        <w:t>(if several of them, please indicate order of priority)</w:t>
      </w:r>
    </w:p>
    <w:p w:rsidR="0032580A" w:rsidRPr="0032580A" w:rsidRDefault="0032580A" w:rsidP="0032580A">
      <w:pPr>
        <w:spacing w:line="200" w:lineRule="exact"/>
        <w:rPr>
          <w:rFonts w:ascii="Arial" w:hAnsi="Arial" w:cs="Arial"/>
          <w:sz w:val="24"/>
          <w:szCs w:val="24"/>
        </w:rPr>
      </w:pPr>
    </w:p>
    <w:p w:rsidR="00BE3F0E" w:rsidRPr="0045774A" w:rsidRDefault="00BE3F0E" w:rsidP="0045774A">
      <w:pPr>
        <w:pStyle w:val="ListParagraph"/>
        <w:numPr>
          <w:ilvl w:val="0"/>
          <w:numId w:val="12"/>
        </w:numPr>
        <w:spacing w:line="360" w:lineRule="auto"/>
        <w:rPr>
          <w:rFonts w:ascii="Arial Narrow" w:hAnsi="Arial Narrow" w:cs="Arial"/>
        </w:rPr>
      </w:pPr>
      <w:r w:rsidRPr="0045774A">
        <w:rPr>
          <w:rFonts w:ascii="Arial Narrow" w:hAnsi="Arial Narrow" w:cs="Arial"/>
        </w:rPr>
        <w:t>Water</w:t>
      </w:r>
      <w:r w:rsidR="0045774A" w:rsidRPr="0045774A">
        <w:rPr>
          <w:rFonts w:ascii="Arial Narrow" w:hAnsi="Arial Narrow" w:cs="Arial"/>
        </w:rPr>
        <w:t xml:space="preserve"> </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Soil</w:t>
      </w:r>
    </w:p>
    <w:p w:rsidR="00BE3F0E" w:rsidRPr="005D379C" w:rsidRDefault="00BE3F0E" w:rsidP="0045774A">
      <w:pPr>
        <w:pStyle w:val="ListParagraph"/>
        <w:numPr>
          <w:ilvl w:val="0"/>
          <w:numId w:val="9"/>
        </w:numPr>
        <w:spacing w:line="360" w:lineRule="auto"/>
        <w:rPr>
          <w:rFonts w:ascii="Arial Narrow" w:hAnsi="Arial Narrow" w:cs="Arial"/>
        </w:rPr>
      </w:pPr>
      <w:r w:rsidRPr="005D379C">
        <w:rPr>
          <w:rFonts w:ascii="Arial Narrow" w:hAnsi="Arial Narrow" w:cs="Arial"/>
        </w:rPr>
        <w:t>Land</w:t>
      </w:r>
      <w:r w:rsidR="0045774A">
        <w:rPr>
          <w:rFonts w:ascii="Arial Narrow" w:hAnsi="Arial Narrow" w:cs="Arial"/>
        </w:rPr>
        <w:t xml:space="preserve"> </w:t>
      </w:r>
    </w:p>
    <w:p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Air</w:t>
      </w:r>
    </w:p>
    <w:p w:rsidR="00C67A5F" w:rsidRPr="00C67A5F" w:rsidRDefault="00C67A5F" w:rsidP="0045774A">
      <w:pPr>
        <w:pStyle w:val="ListParagraph"/>
        <w:numPr>
          <w:ilvl w:val="0"/>
          <w:numId w:val="9"/>
        </w:numPr>
        <w:spacing w:line="360" w:lineRule="auto"/>
        <w:rPr>
          <w:rFonts w:ascii="Arial Narrow" w:hAnsi="Arial Narrow" w:cs="Arial"/>
        </w:rPr>
      </w:pPr>
      <w:r w:rsidRPr="005D379C">
        <w:rPr>
          <w:rFonts w:ascii="Arial Narrow" w:hAnsi="Arial Narrow" w:cs="Arial"/>
        </w:rPr>
        <w:t>Climate change</w:t>
      </w:r>
      <w:r w:rsidR="0045774A">
        <w:rPr>
          <w:rFonts w:ascii="Arial Narrow" w:hAnsi="Arial Narrow" w:cs="Arial"/>
        </w:rPr>
        <w:t xml:space="preserve"> </w:t>
      </w:r>
    </w:p>
    <w:p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Biodiversity (including genetic resources)</w:t>
      </w:r>
    </w:p>
    <w:p w:rsidR="003C0EE5" w:rsidRDefault="003C0EE5" w:rsidP="00110488">
      <w:pPr>
        <w:pStyle w:val="ListParagraph"/>
        <w:numPr>
          <w:ilvl w:val="0"/>
          <w:numId w:val="9"/>
        </w:numPr>
        <w:spacing w:line="360" w:lineRule="auto"/>
        <w:rPr>
          <w:rFonts w:ascii="Arial Narrow" w:hAnsi="Arial Narrow" w:cs="Arial"/>
        </w:rPr>
      </w:pPr>
      <w:r>
        <w:rPr>
          <w:rFonts w:ascii="Arial Narrow" w:hAnsi="Arial Narrow" w:cs="Arial"/>
        </w:rPr>
        <w:t>Specific ecosystems, if yes, please precise:</w:t>
      </w:r>
    </w:p>
    <w:p w:rsidR="003C0EE5" w:rsidRPr="005D379C" w:rsidRDefault="003C0EE5" w:rsidP="003C0EE5">
      <w:pPr>
        <w:pStyle w:val="ListParagraph"/>
        <w:spacing w:line="360" w:lineRule="auto"/>
        <w:ind w:left="1080"/>
        <w:rPr>
          <w:rFonts w:ascii="Arial Narrow" w:hAnsi="Arial Narrow" w:cs="Arial"/>
        </w:rPr>
      </w:pPr>
    </w:p>
    <w:p w:rsidR="00BE3F0E" w:rsidRDefault="00A6577B" w:rsidP="00A6577B">
      <w:pPr>
        <w:pStyle w:val="ListParagraph"/>
        <w:spacing w:line="360" w:lineRule="auto"/>
        <w:ind w:left="1080"/>
        <w:rPr>
          <w:rFonts w:ascii="Arial Narrow" w:hAnsi="Arial Narrow" w:cs="Arial"/>
        </w:rPr>
      </w:pPr>
      <w:r>
        <w:rPr>
          <w:rFonts w:ascii="Arial Narrow" w:hAnsi="Arial Narrow" w:cs="Arial"/>
        </w:rPr>
        <w:t xml:space="preserve">X </w:t>
      </w:r>
      <w:r w:rsidR="00BE3F0E" w:rsidRPr="005D379C">
        <w:rPr>
          <w:rFonts w:ascii="Arial Narrow" w:hAnsi="Arial Narrow" w:cs="Arial"/>
        </w:rPr>
        <w:t>Food</w:t>
      </w:r>
      <w:r w:rsidR="00C67A5F">
        <w:rPr>
          <w:rFonts w:ascii="Arial Narrow" w:hAnsi="Arial Narrow" w:cs="Arial"/>
        </w:rPr>
        <w:t xml:space="preserve"> losses and </w:t>
      </w:r>
      <w:r w:rsidR="00BE3F0E" w:rsidRPr="005D379C">
        <w:rPr>
          <w:rFonts w:ascii="Arial Narrow" w:hAnsi="Arial Narrow" w:cs="Arial"/>
        </w:rPr>
        <w:t xml:space="preserve"> waste</w:t>
      </w:r>
      <w:r>
        <w:rPr>
          <w:rFonts w:ascii="Arial Narrow" w:hAnsi="Arial Narrow" w:cs="Arial"/>
        </w:rPr>
        <w:t xml:space="preserve"> </w:t>
      </w:r>
      <w:r w:rsidR="0045774A">
        <w:rPr>
          <w:rFonts w:ascii="Arial Narrow" w:hAnsi="Arial Narrow" w:cs="Arial"/>
        </w:rPr>
        <w:t>(1)</w:t>
      </w:r>
    </w:p>
    <w:p w:rsidR="00C67A5F" w:rsidRDefault="0045774A" w:rsidP="0045774A">
      <w:pPr>
        <w:pStyle w:val="ListParagraph"/>
        <w:spacing w:line="360" w:lineRule="auto"/>
        <w:ind w:left="1080"/>
        <w:rPr>
          <w:rFonts w:ascii="Arial Narrow" w:hAnsi="Arial Narrow" w:cs="Arial"/>
        </w:rPr>
      </w:pPr>
      <w:r>
        <w:rPr>
          <w:rFonts w:ascii="Arial Narrow" w:hAnsi="Arial Narrow" w:cs="Arial"/>
        </w:rPr>
        <w:lastRenderedPageBreak/>
        <w:t xml:space="preserve">X </w:t>
      </w:r>
      <w:r w:rsidR="00C67A5F">
        <w:rPr>
          <w:rFonts w:ascii="Arial Narrow" w:hAnsi="Arial Narrow" w:cs="Arial"/>
        </w:rPr>
        <w:t>Energy</w:t>
      </w:r>
      <w:r>
        <w:rPr>
          <w:rFonts w:ascii="Arial Narrow" w:hAnsi="Arial Narrow" w:cs="Arial"/>
        </w:rPr>
        <w:t xml:space="preserve"> (4)</w:t>
      </w:r>
    </w:p>
    <w:p w:rsidR="00FA24F1" w:rsidRPr="005D379C" w:rsidRDefault="0045774A" w:rsidP="0045774A">
      <w:pPr>
        <w:pStyle w:val="ListParagraph"/>
        <w:spacing w:line="360" w:lineRule="auto"/>
        <w:ind w:left="1080"/>
        <w:rPr>
          <w:rFonts w:ascii="Arial Narrow" w:hAnsi="Arial Narrow" w:cs="Arial"/>
        </w:rPr>
      </w:pPr>
      <w:r>
        <w:rPr>
          <w:rFonts w:ascii="Arial Narrow" w:hAnsi="Arial Narrow" w:cs="Arial"/>
        </w:rPr>
        <w:t xml:space="preserve">X </w:t>
      </w:r>
      <w:r w:rsidR="00FA24F1">
        <w:rPr>
          <w:rFonts w:ascii="Arial Narrow" w:hAnsi="Arial Narrow" w:cs="Arial"/>
        </w:rPr>
        <w:t xml:space="preserve">Pollution </w:t>
      </w:r>
      <w:r>
        <w:rPr>
          <w:rFonts w:ascii="Arial Narrow" w:hAnsi="Arial Narrow" w:cs="Arial"/>
        </w:rPr>
        <w:t>(3)</w:t>
      </w:r>
    </w:p>
    <w:p w:rsidR="00BE3F0E" w:rsidRPr="005D379C" w:rsidRDefault="00BE3F0E" w:rsidP="0045774A">
      <w:pPr>
        <w:pStyle w:val="ListParagraph"/>
        <w:numPr>
          <w:ilvl w:val="0"/>
          <w:numId w:val="9"/>
        </w:numPr>
        <w:spacing w:line="360" w:lineRule="auto"/>
        <w:rPr>
          <w:rFonts w:ascii="Arial Narrow" w:hAnsi="Arial Narrow" w:cs="Arial"/>
        </w:rPr>
      </w:pPr>
      <w:r w:rsidRPr="005D379C">
        <w:rPr>
          <w:rFonts w:ascii="Arial Narrow" w:hAnsi="Arial Narrow" w:cs="Arial"/>
        </w:rPr>
        <w:t>Food consumption</w:t>
      </w:r>
      <w:r w:rsidR="00C34045">
        <w:rPr>
          <w:rFonts w:ascii="Arial Narrow" w:hAnsi="Arial Narrow" w:cs="Arial"/>
        </w:rPr>
        <w:t xml:space="preserve"> (1</w:t>
      </w:r>
      <w:r w:rsidR="00A6577B">
        <w:rPr>
          <w:rFonts w:ascii="Arial Narrow" w:hAnsi="Arial Narrow" w:cs="Arial"/>
        </w:rPr>
        <w:t>)</w:t>
      </w:r>
    </w:p>
    <w:p w:rsidR="00BE3F0E" w:rsidRDefault="0045774A" w:rsidP="0045774A">
      <w:pPr>
        <w:pStyle w:val="ListParagraph"/>
        <w:spacing w:line="360" w:lineRule="auto"/>
        <w:ind w:left="1080"/>
        <w:rPr>
          <w:rFonts w:ascii="Arial Narrow" w:hAnsi="Arial Narrow" w:cs="Arial"/>
        </w:rPr>
      </w:pPr>
      <w:r>
        <w:rPr>
          <w:rFonts w:ascii="Arial Narrow" w:hAnsi="Arial Narrow" w:cs="Arial"/>
        </w:rPr>
        <w:t xml:space="preserve">X </w:t>
      </w:r>
      <w:r w:rsidR="00BE3F0E" w:rsidRPr="005D379C">
        <w:rPr>
          <w:rFonts w:ascii="Arial Narrow" w:hAnsi="Arial Narrow" w:cs="Arial"/>
        </w:rPr>
        <w:t>Consumer behavior</w:t>
      </w:r>
      <w:r>
        <w:rPr>
          <w:rFonts w:ascii="Arial Narrow" w:hAnsi="Arial Narrow" w:cs="Arial"/>
        </w:rPr>
        <w:t xml:space="preserve"> (2)</w:t>
      </w:r>
    </w:p>
    <w:p w:rsidR="00C67A5F" w:rsidRPr="005D379C" w:rsidRDefault="00C67A5F" w:rsidP="0045774A">
      <w:pPr>
        <w:pStyle w:val="ListParagraph"/>
        <w:numPr>
          <w:ilvl w:val="0"/>
          <w:numId w:val="9"/>
        </w:numPr>
        <w:spacing w:line="360" w:lineRule="auto"/>
        <w:rPr>
          <w:rFonts w:ascii="Arial Narrow" w:hAnsi="Arial Narrow" w:cs="Arial"/>
        </w:rPr>
      </w:pPr>
      <w:r w:rsidRPr="005D379C">
        <w:rPr>
          <w:rFonts w:ascii="Arial Narrow" w:hAnsi="Arial Narrow" w:cs="Arial"/>
        </w:rPr>
        <w:t>Nutrition</w:t>
      </w:r>
      <w:r w:rsidR="0045774A">
        <w:rPr>
          <w:rFonts w:ascii="Arial Narrow" w:hAnsi="Arial Narrow" w:cs="Arial"/>
        </w:rPr>
        <w:t xml:space="preserve"> </w:t>
      </w:r>
    </w:p>
    <w:p w:rsidR="00C67A5F" w:rsidRPr="00C67A5F" w:rsidRDefault="00C67A5F" w:rsidP="00110488">
      <w:pPr>
        <w:pStyle w:val="ListParagraph"/>
        <w:numPr>
          <w:ilvl w:val="0"/>
          <w:numId w:val="9"/>
        </w:numPr>
        <w:spacing w:line="360" w:lineRule="auto"/>
        <w:rPr>
          <w:rFonts w:ascii="Arial Narrow" w:hAnsi="Arial Narrow" w:cs="Arial"/>
        </w:rPr>
      </w:pPr>
      <w:r w:rsidRPr="005D379C">
        <w:rPr>
          <w:rFonts w:ascii="Arial Narrow" w:hAnsi="Arial Narrow" w:cs="Arial"/>
        </w:rPr>
        <w:t>Animal welfare</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Fair Trade</w:t>
      </w:r>
    </w:p>
    <w:p w:rsidR="00BE3F0E" w:rsidRPr="005D379C" w:rsidRDefault="00BE3F0E" w:rsidP="0045774A">
      <w:pPr>
        <w:pStyle w:val="ListParagraph"/>
        <w:numPr>
          <w:ilvl w:val="0"/>
          <w:numId w:val="9"/>
        </w:numPr>
        <w:spacing w:line="360" w:lineRule="auto"/>
        <w:rPr>
          <w:rFonts w:ascii="Arial Narrow" w:hAnsi="Arial Narrow" w:cs="Arial"/>
        </w:rPr>
      </w:pPr>
      <w:r w:rsidRPr="005D379C">
        <w:rPr>
          <w:rFonts w:ascii="Arial Narrow" w:hAnsi="Arial Narrow" w:cs="Arial"/>
        </w:rPr>
        <w:t>Rural development</w:t>
      </w:r>
      <w:r w:rsidR="0045774A">
        <w:rPr>
          <w:rFonts w:ascii="Arial Narrow" w:hAnsi="Arial Narrow" w:cs="Arial"/>
        </w:rPr>
        <w:t xml:space="preserve"> </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Land use rights</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Gender issues</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Youth issues</w:t>
      </w:r>
    </w:p>
    <w:p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Employment</w:t>
      </w:r>
    </w:p>
    <w:p w:rsidR="00FA24F1" w:rsidRDefault="00FA24F1" w:rsidP="00110488">
      <w:pPr>
        <w:pStyle w:val="ListParagraph"/>
        <w:numPr>
          <w:ilvl w:val="0"/>
          <w:numId w:val="9"/>
        </w:numPr>
        <w:spacing w:line="360" w:lineRule="auto"/>
        <w:rPr>
          <w:rFonts w:ascii="Arial Narrow" w:hAnsi="Arial Narrow" w:cs="Arial"/>
        </w:rPr>
      </w:pPr>
      <w:r>
        <w:rPr>
          <w:rFonts w:ascii="Arial Narrow" w:hAnsi="Arial Narrow" w:cs="Arial"/>
        </w:rPr>
        <w:t>Workers rights and safety</w:t>
      </w:r>
    </w:p>
    <w:p w:rsidR="00FA24F1" w:rsidRPr="005D379C" w:rsidRDefault="00FA24F1" w:rsidP="00110488">
      <w:pPr>
        <w:pStyle w:val="ListParagraph"/>
        <w:numPr>
          <w:ilvl w:val="0"/>
          <w:numId w:val="9"/>
        </w:numPr>
        <w:spacing w:line="360" w:lineRule="auto"/>
        <w:rPr>
          <w:rFonts w:ascii="Arial Narrow" w:hAnsi="Arial Narrow" w:cs="Arial"/>
        </w:rPr>
      </w:pPr>
      <w:r>
        <w:rPr>
          <w:rFonts w:ascii="Arial Narrow" w:hAnsi="Arial Narrow" w:cs="Arial"/>
        </w:rPr>
        <w:t>Vulnerable groups</w:t>
      </w:r>
    </w:p>
    <w:p w:rsidR="00BE3F0E" w:rsidRPr="005D379C" w:rsidRDefault="00BE3F0E" w:rsidP="0045774A">
      <w:pPr>
        <w:pStyle w:val="ListParagraph"/>
        <w:numPr>
          <w:ilvl w:val="0"/>
          <w:numId w:val="9"/>
        </w:numPr>
        <w:spacing w:line="360" w:lineRule="auto"/>
        <w:rPr>
          <w:rFonts w:ascii="Arial Narrow" w:hAnsi="Arial Narrow" w:cs="Arial"/>
        </w:rPr>
      </w:pPr>
      <w:r w:rsidRPr="005D379C">
        <w:rPr>
          <w:rFonts w:ascii="Arial Narrow" w:hAnsi="Arial Narrow" w:cs="Arial"/>
        </w:rPr>
        <w:t>Poverty alleviation</w:t>
      </w:r>
    </w:p>
    <w:p w:rsidR="00BE3F0E" w:rsidRPr="005D379C" w:rsidRDefault="007D0D22" w:rsidP="00110488">
      <w:pPr>
        <w:pStyle w:val="ListParagraph"/>
        <w:numPr>
          <w:ilvl w:val="0"/>
          <w:numId w:val="9"/>
        </w:numPr>
        <w:spacing w:line="360" w:lineRule="auto"/>
        <w:rPr>
          <w:rFonts w:ascii="Arial Narrow" w:hAnsi="Arial Narrow" w:cs="Arial"/>
        </w:rPr>
      </w:pPr>
      <w:r>
        <w:rPr>
          <w:rFonts w:ascii="Arial Narrow" w:hAnsi="Arial Narrow" w:cs="Arial"/>
        </w:rPr>
        <w:t xml:space="preserve">Other, </w:t>
      </w:r>
      <w:r w:rsidR="005D379C" w:rsidRPr="005D379C">
        <w:rPr>
          <w:rFonts w:ascii="Arial Narrow" w:hAnsi="Arial Narrow" w:cs="Arial"/>
        </w:rPr>
        <w:t>please specif</w:t>
      </w:r>
      <w:r w:rsidR="00BE3F0E" w:rsidRPr="005D379C">
        <w:rPr>
          <w:rFonts w:ascii="Arial Narrow" w:hAnsi="Arial Narrow" w:cs="Arial"/>
        </w:rPr>
        <w:t>y</w:t>
      </w:r>
      <w:r>
        <w:rPr>
          <w:rFonts w:ascii="Arial Narrow" w:hAnsi="Arial Narrow" w:cs="Arial"/>
        </w:rPr>
        <w:t>...</w:t>
      </w:r>
    </w:p>
    <w:p w:rsidR="00110488" w:rsidRDefault="00110488" w:rsidP="00110488">
      <w:pPr>
        <w:pStyle w:val="BodyText"/>
        <w:spacing w:before="33"/>
        <w:ind w:left="0"/>
        <w:rPr>
          <w:rFonts w:cs="Arial"/>
          <w:b/>
          <w:sz w:val="24"/>
          <w:szCs w:val="24"/>
        </w:rPr>
      </w:pPr>
    </w:p>
    <w:p w:rsidR="00110488" w:rsidRDefault="00110488" w:rsidP="00110488">
      <w:pPr>
        <w:pStyle w:val="BodyText"/>
        <w:spacing w:before="33"/>
        <w:ind w:left="0"/>
        <w:rPr>
          <w:rFonts w:cs="Arial"/>
          <w:b/>
          <w:sz w:val="24"/>
          <w:szCs w:val="24"/>
        </w:rPr>
      </w:pPr>
    </w:p>
    <w:p w:rsidR="0032580A" w:rsidRPr="00E61B19" w:rsidRDefault="003C0EE5" w:rsidP="0032580A">
      <w:pPr>
        <w:spacing w:line="200" w:lineRule="exact"/>
        <w:rPr>
          <w:rFonts w:ascii="Arial Narrow" w:hAnsi="Arial Narrow" w:cs="Arial"/>
        </w:rPr>
      </w:pPr>
      <w:r>
        <w:rPr>
          <w:rFonts w:cs="Arial"/>
          <w:b/>
          <w:sz w:val="24"/>
          <w:szCs w:val="24"/>
        </w:rPr>
        <w:t>M</w:t>
      </w:r>
      <w:r w:rsidR="00110488">
        <w:rPr>
          <w:rFonts w:cs="Arial"/>
          <w:b/>
          <w:sz w:val="24"/>
          <w:szCs w:val="24"/>
        </w:rPr>
        <w:t>ain instruments</w:t>
      </w:r>
      <w:r>
        <w:rPr>
          <w:rFonts w:cs="Arial"/>
          <w:b/>
          <w:sz w:val="24"/>
          <w:szCs w:val="24"/>
        </w:rPr>
        <w:t xml:space="preserve"> used</w:t>
      </w:r>
      <w:r w:rsidR="0032580A">
        <w:rPr>
          <w:rFonts w:cs="Arial"/>
          <w:b/>
          <w:sz w:val="24"/>
          <w:szCs w:val="24"/>
        </w:rPr>
        <w:t xml:space="preserve"> </w:t>
      </w:r>
      <w:r w:rsidR="0032580A" w:rsidRPr="00E61B19">
        <w:rPr>
          <w:rFonts w:ascii="Arial Narrow" w:hAnsi="Arial Narrow" w:cs="Arial"/>
        </w:rPr>
        <w:t>(if several of them, please indicate order of priority)</w:t>
      </w:r>
    </w:p>
    <w:p w:rsidR="00110488" w:rsidRPr="007D25CD" w:rsidRDefault="00110488" w:rsidP="00110488">
      <w:pPr>
        <w:pStyle w:val="BodyText"/>
        <w:spacing w:before="33"/>
        <w:ind w:left="0"/>
        <w:rPr>
          <w:rFonts w:cs="Arial"/>
          <w:b/>
          <w:sz w:val="24"/>
          <w:szCs w:val="24"/>
        </w:rPr>
      </w:pP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Projects</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sidRPr="005D379C">
        <w:rPr>
          <w:rFonts w:ascii="Arial Narrow" w:hAnsi="Arial Narrow" w:cs="Arial"/>
        </w:rPr>
        <w:t>Regulations</w:t>
      </w:r>
    </w:p>
    <w:p w:rsidR="003C0EE5" w:rsidRDefault="00C34045" w:rsidP="00C34045">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3C0EE5">
        <w:rPr>
          <w:rFonts w:ascii="Arial Narrow" w:hAnsi="Arial Narrow" w:cs="Arial"/>
        </w:rPr>
        <w:t>Policy dialogue</w:t>
      </w:r>
      <w:r w:rsidR="0045774A">
        <w:rPr>
          <w:rFonts w:ascii="Arial Narrow" w:hAnsi="Arial Narrow" w:cs="Arial"/>
        </w:rPr>
        <w:t xml:space="preserve"> (5)</w:t>
      </w:r>
    </w:p>
    <w:p w:rsidR="003C0EE5" w:rsidRPr="005D379C" w:rsidRDefault="003C0EE5"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Capacity development</w:t>
      </w:r>
    </w:p>
    <w:p w:rsidR="003C0EE5" w:rsidRDefault="00A6577B" w:rsidP="00A6577B">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3C0EE5">
        <w:rPr>
          <w:rFonts w:ascii="Arial Narrow" w:hAnsi="Arial Narrow" w:cs="Arial"/>
        </w:rPr>
        <w:t>Research</w:t>
      </w:r>
      <w:r w:rsidR="0045774A">
        <w:rPr>
          <w:rFonts w:ascii="Arial Narrow" w:hAnsi="Arial Narrow" w:cs="Arial"/>
        </w:rPr>
        <w:t xml:space="preserve"> (2)</w:t>
      </w:r>
    </w:p>
    <w:p w:rsidR="00110488" w:rsidRDefault="00A6577B" w:rsidP="00A6577B">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110488">
        <w:rPr>
          <w:rFonts w:ascii="Arial Narrow" w:hAnsi="Arial Narrow" w:cs="Arial"/>
        </w:rPr>
        <w:t>Knowledge dissemination</w:t>
      </w:r>
      <w:r w:rsidR="0045774A">
        <w:rPr>
          <w:rFonts w:ascii="Arial Narrow" w:hAnsi="Arial Narrow" w:cs="Arial"/>
        </w:rPr>
        <w:t xml:space="preserve"> (3)</w:t>
      </w:r>
    </w:p>
    <w:p w:rsidR="003C0EE5" w:rsidRDefault="00C34045" w:rsidP="00C34045">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3C0EE5">
        <w:rPr>
          <w:rFonts w:ascii="Arial Narrow" w:hAnsi="Arial Narrow" w:cs="Arial"/>
        </w:rPr>
        <w:t>Advocacy and awareness raising</w:t>
      </w:r>
      <w:r w:rsidR="0045774A">
        <w:rPr>
          <w:rFonts w:ascii="Arial Narrow" w:hAnsi="Arial Narrow" w:cs="Arial"/>
        </w:rPr>
        <w:t xml:space="preserve"> (4)</w:t>
      </w:r>
    </w:p>
    <w:p w:rsidR="00110488" w:rsidRDefault="00C34045" w:rsidP="00C34045">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110488">
        <w:rPr>
          <w:rFonts w:ascii="Arial Narrow" w:hAnsi="Arial Narrow" w:cs="Arial"/>
        </w:rPr>
        <w:t>Data collection and sharing</w:t>
      </w:r>
      <w:r w:rsidR="0045774A">
        <w:rPr>
          <w:rFonts w:ascii="Arial Narrow" w:hAnsi="Arial Narrow" w:cs="Arial"/>
        </w:rPr>
        <w:t xml:space="preserve"> (1)</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Training, extension</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Consumer information</w:t>
      </w:r>
    </w:p>
    <w:p w:rsidR="003C0EE5" w:rsidRPr="003C0EE5" w:rsidRDefault="003C0EE5"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sidRPr="003C0EE5">
        <w:rPr>
          <w:rFonts w:ascii="Arial Narrow" w:hAnsi="Arial Narrow" w:cs="Arial"/>
        </w:rPr>
        <w:t>Voluntary standards, labels</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Payment for environmental services</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sidRPr="00C67A5F">
        <w:rPr>
          <w:rFonts w:ascii="Arial Narrow" w:hAnsi="Arial Narrow" w:cs="Arial"/>
        </w:rPr>
        <w:t>Other? If so, please specify</w:t>
      </w:r>
      <w:r>
        <w:rPr>
          <w:rFonts w:ascii="Arial Narrow" w:hAnsi="Arial Narrow" w:cs="Arial"/>
        </w:rPr>
        <w:t>:</w:t>
      </w:r>
    </w:p>
    <w:p w:rsidR="00110488" w:rsidRDefault="00110488" w:rsidP="00BE3F0E">
      <w:pPr>
        <w:spacing w:line="200" w:lineRule="exact"/>
        <w:rPr>
          <w:rFonts w:ascii="Arial" w:hAnsi="Arial" w:cs="Arial"/>
          <w:sz w:val="24"/>
          <w:szCs w:val="24"/>
        </w:rPr>
      </w:pPr>
    </w:p>
    <w:p w:rsidR="00BE3F0E" w:rsidRPr="00657E51" w:rsidRDefault="00BE3F0E" w:rsidP="008B19AF">
      <w:pPr>
        <w:spacing w:before="2" w:line="100" w:lineRule="exact"/>
        <w:rPr>
          <w:rFonts w:ascii="Arial" w:hAnsi="Arial" w:cs="Arial"/>
          <w:sz w:val="24"/>
          <w:szCs w:val="24"/>
        </w:rPr>
      </w:pPr>
    </w:p>
    <w:tbl>
      <w:tblPr>
        <w:tblStyle w:val="TableGrid"/>
        <w:tblW w:w="9464" w:type="dxa"/>
        <w:tblLook w:val="04A0" w:firstRow="1" w:lastRow="0" w:firstColumn="1" w:lastColumn="0" w:noHBand="0" w:noVBand="1"/>
      </w:tblPr>
      <w:tblGrid>
        <w:gridCol w:w="9464"/>
      </w:tblGrid>
      <w:tr w:rsidR="008B19AF" w:rsidRPr="00657E51" w:rsidTr="007D25CD">
        <w:tc>
          <w:tcPr>
            <w:tcW w:w="9464" w:type="dxa"/>
          </w:tcPr>
          <w:p w:rsidR="008B19AF" w:rsidRDefault="008B19AF" w:rsidP="00E201C7">
            <w:pPr>
              <w:pStyle w:val="BodyText"/>
              <w:spacing w:before="33"/>
              <w:ind w:left="336"/>
              <w:rPr>
                <w:rFonts w:cs="Arial"/>
                <w:b/>
                <w:color w:val="000000" w:themeColor="text1"/>
                <w:sz w:val="24"/>
                <w:szCs w:val="24"/>
              </w:rPr>
            </w:pPr>
            <w:r>
              <w:rPr>
                <w:rFonts w:cs="Arial"/>
                <w:b/>
                <w:color w:val="000000" w:themeColor="text1"/>
                <w:sz w:val="24"/>
                <w:szCs w:val="24"/>
              </w:rPr>
              <w:t>Description of the Initiative</w:t>
            </w:r>
            <w:r w:rsidR="007D0D22">
              <w:rPr>
                <w:rFonts w:cs="Arial"/>
                <w:b/>
                <w:color w:val="000000" w:themeColor="text1"/>
                <w:sz w:val="24"/>
                <w:szCs w:val="24"/>
              </w:rPr>
              <w:t xml:space="preserve"> </w:t>
            </w:r>
            <w:r w:rsidR="007D0D22" w:rsidRPr="007D25CD">
              <w:rPr>
                <w:rFonts w:ascii="Arial Narrow" w:hAnsi="Arial Narrow" w:cs="Arial"/>
                <w:color w:val="000000" w:themeColor="text1"/>
                <w:sz w:val="22"/>
                <w:szCs w:val="22"/>
              </w:rPr>
              <w:t>(</w:t>
            </w:r>
            <w:r w:rsidR="007D0D22" w:rsidRPr="007D25CD">
              <w:rPr>
                <w:rFonts w:ascii="Arial Narrow" w:hAnsi="Arial Narrow" w:cs="Arial"/>
                <w:i/>
                <w:color w:val="000000" w:themeColor="text1"/>
                <w:sz w:val="22"/>
                <w:szCs w:val="22"/>
              </w:rPr>
              <w:t>in less than 10 lines)</w:t>
            </w:r>
            <w:r w:rsidR="00FA24F1">
              <w:rPr>
                <w:rFonts w:ascii="Arial Narrow" w:hAnsi="Arial Narrow" w:cs="Arial"/>
                <w:i/>
                <w:color w:val="000000" w:themeColor="text1"/>
                <w:sz w:val="22"/>
                <w:szCs w:val="22"/>
              </w:rPr>
              <w:t xml:space="preserve">, including, as appropriate elements on size and </w:t>
            </w:r>
            <w:r w:rsidR="00FA24F1">
              <w:rPr>
                <w:rFonts w:ascii="Arial Narrow" w:hAnsi="Arial Narrow" w:cs="Arial"/>
                <w:i/>
                <w:color w:val="000000" w:themeColor="text1"/>
                <w:sz w:val="22"/>
                <w:szCs w:val="22"/>
              </w:rPr>
              <w:lastRenderedPageBreak/>
              <w:t>scale of the initiative</w:t>
            </w:r>
            <w:r w:rsidRPr="007D25CD">
              <w:rPr>
                <w:rFonts w:ascii="Arial Narrow" w:hAnsi="Arial Narrow" w:cs="Arial"/>
                <w:color w:val="000000" w:themeColor="text1"/>
                <w:sz w:val="22"/>
                <w:szCs w:val="22"/>
              </w:rPr>
              <w:t>:</w:t>
            </w:r>
            <w:r w:rsidRPr="00657E51">
              <w:rPr>
                <w:rFonts w:cs="Arial"/>
                <w:b/>
                <w:color w:val="000000" w:themeColor="text1"/>
                <w:sz w:val="24"/>
                <w:szCs w:val="24"/>
              </w:rPr>
              <w:t xml:space="preserve"> </w:t>
            </w:r>
          </w:p>
          <w:p w:rsidR="00110488" w:rsidRPr="0045774A" w:rsidRDefault="0045774A" w:rsidP="00E201C7">
            <w:pPr>
              <w:pStyle w:val="BodyText"/>
              <w:spacing w:before="33"/>
              <w:ind w:left="336"/>
              <w:rPr>
                <w:rFonts w:cs="Arial"/>
                <w:color w:val="000000" w:themeColor="text1"/>
                <w:sz w:val="24"/>
                <w:szCs w:val="24"/>
              </w:rPr>
            </w:pPr>
            <w:r w:rsidRPr="0045774A">
              <w:rPr>
                <w:rFonts w:cs="Arial"/>
                <w:color w:val="000000" w:themeColor="text1"/>
                <w:sz w:val="24"/>
                <w:szCs w:val="24"/>
              </w:rPr>
              <w:t>Cities currently manage food waste quite inefficiently. The organic compound, despite its high nutriment value, is only to a small extent recycled and returned to farm soil and therefore, does not contribute to closing nutrient cycles and to supporting sustainable food production. Food waste related resource use and environmental pollution can no longer be justified in the context of global warming and increasing pressure on the planet’s limited boundaries. With respect to the increasing urbanization and ci</w:t>
            </w:r>
            <w:r>
              <w:rPr>
                <w:rFonts w:cs="Arial"/>
                <w:color w:val="000000" w:themeColor="text1"/>
                <w:sz w:val="24"/>
                <w:szCs w:val="24"/>
              </w:rPr>
              <w:t>ties concentrating more than 70%</w:t>
            </w:r>
            <w:r w:rsidRPr="0045774A">
              <w:rPr>
                <w:rFonts w:cs="Arial"/>
                <w:color w:val="000000" w:themeColor="text1"/>
                <w:sz w:val="24"/>
                <w:szCs w:val="24"/>
              </w:rPr>
              <w:t xml:space="preserve"> </w:t>
            </w:r>
            <w:r>
              <w:rPr>
                <w:rFonts w:cs="Arial"/>
                <w:color w:val="000000" w:themeColor="text1"/>
                <w:sz w:val="24"/>
                <w:szCs w:val="24"/>
              </w:rPr>
              <w:t>of the future population by 2050</w:t>
            </w:r>
            <w:r w:rsidRPr="0045774A">
              <w:rPr>
                <w:rFonts w:cs="Arial"/>
                <w:color w:val="000000" w:themeColor="text1"/>
                <w:sz w:val="24"/>
                <w:szCs w:val="24"/>
              </w:rPr>
              <w:t>, cities have a role to play, but literature so far has only little addressed the food waste issue specifically in urban settings. Objectives of our work are twofold: i) identify high potential socio-technological innovations in food waste prevention and valorization ii) extract research questions contributing to fostering and accompanying cities’ breakthrough strategies towards zero waste sustainable food systems, specific to different urban settings worldwide (covering both industrialized and unindustrialized areas).</w:t>
            </w:r>
          </w:p>
          <w:p w:rsidR="007D0D22" w:rsidRPr="00657E51" w:rsidRDefault="007D0D22" w:rsidP="007D25CD">
            <w:pPr>
              <w:pStyle w:val="BodyText"/>
              <w:spacing w:before="33"/>
              <w:ind w:left="0"/>
              <w:rPr>
                <w:rFonts w:cs="Arial"/>
                <w:b/>
                <w:color w:val="000000" w:themeColor="text1"/>
                <w:sz w:val="24"/>
                <w:szCs w:val="24"/>
              </w:rPr>
            </w:pPr>
          </w:p>
        </w:tc>
      </w:tr>
      <w:tr w:rsidR="00A6577B" w:rsidRPr="00657E51" w:rsidTr="007D25CD">
        <w:tc>
          <w:tcPr>
            <w:tcW w:w="9464" w:type="dxa"/>
          </w:tcPr>
          <w:p w:rsidR="00A6577B" w:rsidRDefault="00A6577B" w:rsidP="00E201C7">
            <w:pPr>
              <w:pStyle w:val="BodyText"/>
              <w:spacing w:before="33"/>
              <w:ind w:left="336"/>
              <w:rPr>
                <w:rFonts w:cs="Arial"/>
                <w:b/>
                <w:color w:val="000000" w:themeColor="text1"/>
                <w:sz w:val="24"/>
                <w:szCs w:val="24"/>
              </w:rPr>
            </w:pPr>
          </w:p>
        </w:tc>
      </w:tr>
    </w:tbl>
    <w:p w:rsidR="00F6454B" w:rsidRDefault="00F6454B" w:rsidP="00F6454B">
      <w:pPr>
        <w:spacing w:before="2" w:line="100" w:lineRule="exact"/>
        <w:rPr>
          <w:rFonts w:ascii="Arial" w:hAnsi="Arial" w:cs="Arial"/>
          <w:sz w:val="24"/>
          <w:szCs w:val="24"/>
        </w:rPr>
      </w:pPr>
    </w:p>
    <w:p w:rsidR="00657E51" w:rsidRPr="00657E51" w:rsidRDefault="00657E51" w:rsidP="00657E51">
      <w:pPr>
        <w:spacing w:before="2" w:line="100" w:lineRule="exact"/>
        <w:rPr>
          <w:rFonts w:ascii="Arial" w:hAnsi="Arial" w:cs="Arial"/>
          <w:sz w:val="24"/>
          <w:szCs w:val="24"/>
        </w:rPr>
      </w:pPr>
    </w:p>
    <w:tbl>
      <w:tblPr>
        <w:tblStyle w:val="TableGrid"/>
        <w:tblW w:w="9464" w:type="dxa"/>
        <w:tblLook w:val="04A0" w:firstRow="1" w:lastRow="0" w:firstColumn="1" w:lastColumn="0" w:noHBand="0" w:noVBand="1"/>
      </w:tblPr>
      <w:tblGrid>
        <w:gridCol w:w="9464"/>
      </w:tblGrid>
      <w:tr w:rsidR="00657E51" w:rsidRPr="00657E51" w:rsidTr="007D25CD">
        <w:tc>
          <w:tcPr>
            <w:tcW w:w="9464" w:type="dxa"/>
          </w:tcPr>
          <w:p w:rsidR="00EC678A" w:rsidRPr="00EC678A" w:rsidRDefault="00657E51" w:rsidP="00EC678A">
            <w:pPr>
              <w:pStyle w:val="BodyText"/>
              <w:spacing w:before="33"/>
              <w:ind w:left="336"/>
              <w:rPr>
                <w:rFonts w:cs="Arial"/>
                <w:color w:val="000000" w:themeColor="text1"/>
                <w:sz w:val="24"/>
                <w:szCs w:val="24"/>
              </w:rPr>
            </w:pPr>
            <w:r w:rsidRPr="00657E51">
              <w:rPr>
                <w:rFonts w:cs="Arial"/>
                <w:b/>
                <w:color w:val="000000" w:themeColor="text1"/>
                <w:sz w:val="24"/>
                <w:szCs w:val="24"/>
              </w:rPr>
              <w:t xml:space="preserve">Results: </w:t>
            </w:r>
            <w:r w:rsidR="00EC678A" w:rsidRPr="00EC678A">
              <w:rPr>
                <w:rFonts w:cs="Arial"/>
                <w:color w:val="000000" w:themeColor="text1"/>
                <w:sz w:val="24"/>
                <w:szCs w:val="24"/>
              </w:rPr>
              <w:t>Based on their</w:t>
            </w:r>
            <w:r w:rsidR="00EC678A">
              <w:rPr>
                <w:rFonts w:cs="Arial"/>
                <w:color w:val="000000" w:themeColor="text1"/>
                <w:sz w:val="24"/>
                <w:szCs w:val="24"/>
              </w:rPr>
              <w:t xml:space="preserve"> expected high impact potential and</w:t>
            </w:r>
            <w:r w:rsidR="00EC678A" w:rsidRPr="00EC678A">
              <w:rPr>
                <w:rFonts w:cs="Arial"/>
                <w:color w:val="000000" w:themeColor="text1"/>
                <w:sz w:val="24"/>
                <w:szCs w:val="24"/>
              </w:rPr>
              <w:t xml:space="preserve"> transposibility</w:t>
            </w:r>
            <w:r w:rsidR="00EC678A">
              <w:rPr>
                <w:rFonts w:cs="Arial"/>
                <w:color w:val="000000" w:themeColor="text1"/>
                <w:sz w:val="24"/>
                <w:szCs w:val="24"/>
              </w:rPr>
              <w:t xml:space="preserve">, </w:t>
            </w:r>
            <w:r w:rsidR="00EC678A" w:rsidRPr="00EC678A">
              <w:rPr>
                <w:rFonts w:cs="Arial"/>
                <w:color w:val="000000" w:themeColor="text1"/>
                <w:sz w:val="24"/>
                <w:szCs w:val="24"/>
              </w:rPr>
              <w:t>experts have identified socio-technological innovations cla</w:t>
            </w:r>
            <w:r w:rsidR="00EC678A">
              <w:rPr>
                <w:rFonts w:cs="Arial"/>
                <w:color w:val="000000" w:themeColor="text1"/>
                <w:sz w:val="24"/>
                <w:szCs w:val="24"/>
              </w:rPr>
              <w:t>ssified in nine categories.</w:t>
            </w:r>
          </w:p>
          <w:p w:rsidR="00110488" w:rsidRPr="00657E51" w:rsidRDefault="00EC678A" w:rsidP="00EC678A">
            <w:pPr>
              <w:pStyle w:val="BodyText"/>
              <w:spacing w:before="33"/>
              <w:ind w:left="336"/>
              <w:rPr>
                <w:rFonts w:cs="Arial"/>
                <w:b/>
                <w:color w:val="000000" w:themeColor="text1"/>
                <w:sz w:val="24"/>
                <w:szCs w:val="24"/>
              </w:rPr>
            </w:pPr>
            <w:r w:rsidRPr="00EC678A">
              <w:rPr>
                <w:rFonts w:cs="Arial"/>
                <w:color w:val="000000" w:themeColor="text1"/>
                <w:sz w:val="24"/>
                <w:szCs w:val="24"/>
              </w:rPr>
              <w:t>However, most of the innovative approaches are new, tested small-scale and have not yet been subject of in-depth analysis of performances, forces and drawbacks. Technological and cultural challenges remain to be overcome, for example the analysis of “big data” to support alignment of supply and demand, the mutual share of information and joint planning of food supply, and societal acceptance of new technologies. Overall, data on food waste flows in cities are challenging to obtain.</w:t>
            </w:r>
          </w:p>
        </w:tc>
      </w:tr>
    </w:tbl>
    <w:p w:rsidR="00657E51" w:rsidRPr="00657E51" w:rsidRDefault="00657E51" w:rsidP="00657E51">
      <w:pPr>
        <w:spacing w:line="200" w:lineRule="exact"/>
        <w:rPr>
          <w:rFonts w:ascii="Arial" w:hAnsi="Arial" w:cs="Arial"/>
          <w:sz w:val="24"/>
          <w:szCs w:val="24"/>
        </w:rPr>
      </w:pPr>
    </w:p>
    <w:p w:rsidR="00657E51" w:rsidRPr="00657E51" w:rsidRDefault="00657E51" w:rsidP="00657E51">
      <w:pPr>
        <w:spacing w:before="2" w:line="100" w:lineRule="exact"/>
        <w:rPr>
          <w:rFonts w:ascii="Arial" w:hAnsi="Arial" w:cs="Arial"/>
          <w:sz w:val="24"/>
          <w:szCs w:val="24"/>
        </w:rPr>
      </w:pPr>
    </w:p>
    <w:tbl>
      <w:tblPr>
        <w:tblStyle w:val="TableGrid"/>
        <w:tblW w:w="9464" w:type="dxa"/>
        <w:tblLook w:val="04A0" w:firstRow="1" w:lastRow="0" w:firstColumn="1" w:lastColumn="0" w:noHBand="0" w:noVBand="1"/>
      </w:tblPr>
      <w:tblGrid>
        <w:gridCol w:w="9464"/>
      </w:tblGrid>
      <w:tr w:rsidR="00657E51" w:rsidRPr="00657E51" w:rsidTr="007D25CD">
        <w:tc>
          <w:tcPr>
            <w:tcW w:w="9464" w:type="dxa"/>
          </w:tcPr>
          <w:p w:rsidR="00657E51" w:rsidRDefault="00657E51" w:rsidP="007D0D22">
            <w:pPr>
              <w:pStyle w:val="BodyText"/>
              <w:spacing w:before="33"/>
              <w:ind w:left="336"/>
              <w:rPr>
                <w:rFonts w:cs="Arial"/>
                <w:b/>
                <w:color w:val="000000" w:themeColor="text1"/>
                <w:sz w:val="24"/>
                <w:szCs w:val="24"/>
              </w:rPr>
            </w:pPr>
            <w:r w:rsidRPr="00657E51">
              <w:rPr>
                <w:rFonts w:cs="Arial"/>
                <w:b/>
                <w:color w:val="000000" w:themeColor="text1"/>
                <w:sz w:val="24"/>
                <w:szCs w:val="24"/>
              </w:rPr>
              <w:t xml:space="preserve">References </w:t>
            </w:r>
            <w:r w:rsidRPr="007D25CD">
              <w:rPr>
                <w:rFonts w:ascii="Arial Narrow" w:hAnsi="Arial Narrow" w:cs="Arial"/>
                <w:color w:val="000000" w:themeColor="text1"/>
                <w:sz w:val="22"/>
                <w:szCs w:val="22"/>
              </w:rPr>
              <w:t xml:space="preserve">( </w:t>
            </w:r>
            <w:r w:rsidR="007D0D22" w:rsidRPr="007D25CD">
              <w:rPr>
                <w:rFonts w:ascii="Arial Narrow" w:hAnsi="Arial Narrow" w:cs="Arial"/>
                <w:i/>
                <w:color w:val="000000" w:themeColor="text1"/>
                <w:sz w:val="22"/>
                <w:szCs w:val="22"/>
              </w:rPr>
              <w:t xml:space="preserve">Literature, </w:t>
            </w:r>
            <w:r w:rsidRPr="007D25CD">
              <w:rPr>
                <w:rFonts w:ascii="Arial Narrow" w:hAnsi="Arial Narrow" w:cs="Arial"/>
                <w:i/>
                <w:color w:val="000000" w:themeColor="text1"/>
                <w:sz w:val="22"/>
                <w:szCs w:val="22"/>
              </w:rPr>
              <w:t>web site,</w:t>
            </w:r>
            <w:r w:rsidR="007D0D22" w:rsidRPr="007D25CD">
              <w:rPr>
                <w:rFonts w:ascii="Arial Narrow" w:hAnsi="Arial Narrow" w:cs="Arial"/>
                <w:i/>
                <w:color w:val="000000" w:themeColor="text1"/>
                <w:sz w:val="22"/>
                <w:szCs w:val="22"/>
              </w:rPr>
              <w:t xml:space="preserve"> reports, etc</w:t>
            </w:r>
            <w:r w:rsidRPr="007D25CD">
              <w:rPr>
                <w:rFonts w:ascii="Arial Narrow" w:hAnsi="Arial Narrow" w:cs="Arial"/>
                <w:i/>
                <w:color w:val="000000" w:themeColor="text1"/>
                <w:sz w:val="22"/>
                <w:szCs w:val="22"/>
              </w:rPr>
              <w:t>):</w:t>
            </w:r>
            <w:r w:rsidRPr="00657E51">
              <w:rPr>
                <w:rFonts w:cs="Arial"/>
                <w:b/>
                <w:color w:val="000000" w:themeColor="text1"/>
                <w:sz w:val="24"/>
                <w:szCs w:val="24"/>
              </w:rPr>
              <w:t xml:space="preserve"> </w:t>
            </w:r>
          </w:p>
          <w:p w:rsidR="00C34045" w:rsidRDefault="00C34045" w:rsidP="007D0D22">
            <w:pPr>
              <w:pStyle w:val="BodyText"/>
              <w:spacing w:before="33"/>
              <w:ind w:left="336"/>
              <w:rPr>
                <w:rFonts w:cs="Arial"/>
                <w:b/>
                <w:color w:val="000000" w:themeColor="text1"/>
                <w:sz w:val="24"/>
                <w:szCs w:val="24"/>
              </w:rPr>
            </w:pPr>
          </w:p>
          <w:p w:rsidR="00110488" w:rsidRPr="00657E51" w:rsidRDefault="00110488" w:rsidP="007D0D22">
            <w:pPr>
              <w:pStyle w:val="BodyText"/>
              <w:spacing w:before="33"/>
              <w:ind w:left="336"/>
              <w:rPr>
                <w:rFonts w:cs="Arial"/>
                <w:b/>
                <w:color w:val="000000" w:themeColor="text1"/>
                <w:sz w:val="24"/>
                <w:szCs w:val="24"/>
              </w:rPr>
            </w:pPr>
          </w:p>
        </w:tc>
      </w:tr>
    </w:tbl>
    <w:p w:rsidR="003D249F" w:rsidRPr="00657E51" w:rsidRDefault="003D249F" w:rsidP="003C0EE5">
      <w:pPr>
        <w:rPr>
          <w:rFonts w:ascii="Arial" w:hAnsi="Arial" w:cs="Arial"/>
          <w:sz w:val="24"/>
          <w:szCs w:val="24"/>
        </w:rPr>
      </w:pPr>
    </w:p>
    <w:sectPr w:rsidR="003D249F" w:rsidRPr="00657E51" w:rsidSect="00FA24F1">
      <w:headerReference w:type="default" r:id="rId8"/>
      <w:footerReference w:type="default" r:id="rId9"/>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75" w:rsidRDefault="00284975" w:rsidP="00820DF2">
      <w:r>
        <w:separator/>
      </w:r>
    </w:p>
  </w:endnote>
  <w:endnote w:type="continuationSeparator" w:id="0">
    <w:p w:rsidR="00284975" w:rsidRDefault="00284975" w:rsidP="0082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37502"/>
      <w:docPartObj>
        <w:docPartGallery w:val="Page Numbers (Bottom of Page)"/>
        <w:docPartUnique/>
      </w:docPartObj>
    </w:sdtPr>
    <w:sdtEndPr/>
    <w:sdtContent>
      <w:p w:rsidR="003C0EE5" w:rsidRDefault="00904B54">
        <w:pPr>
          <w:pStyle w:val="Footer"/>
          <w:jc w:val="right"/>
        </w:pPr>
        <w:r>
          <w:fldChar w:fldCharType="begin"/>
        </w:r>
        <w:r w:rsidR="00A8178F">
          <w:instrText xml:space="preserve"> PAGE   \* MERGEFORMAT </w:instrText>
        </w:r>
        <w:r>
          <w:fldChar w:fldCharType="separate"/>
        </w:r>
        <w:r w:rsidR="004C6084">
          <w:rPr>
            <w:noProof/>
          </w:rPr>
          <w:t>1</w:t>
        </w:r>
        <w:r>
          <w:rPr>
            <w:noProof/>
          </w:rPr>
          <w:fldChar w:fldCharType="end"/>
        </w:r>
      </w:p>
    </w:sdtContent>
  </w:sdt>
  <w:p w:rsidR="003C0EE5" w:rsidRDefault="003C0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75" w:rsidRDefault="00284975" w:rsidP="00820DF2">
      <w:r>
        <w:separator/>
      </w:r>
    </w:p>
  </w:footnote>
  <w:footnote w:type="continuationSeparator" w:id="0">
    <w:p w:rsidR="00284975" w:rsidRDefault="00284975" w:rsidP="00820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47" w:rsidRDefault="00523E47" w:rsidP="00E74FA8">
    <w:pPr>
      <w:spacing w:before="39" w:line="276" w:lineRule="auto"/>
      <w:ind w:left="-426"/>
    </w:pPr>
    <w:r>
      <w:rPr>
        <w:rFonts w:ascii="Arial" w:eastAsia="Arial" w:hAnsi="Arial" w:cs="Arial"/>
        <w:b/>
        <w:bCs/>
        <w:noProof/>
        <w:color w:val="000000" w:themeColor="text1"/>
        <w:sz w:val="24"/>
        <w:szCs w:val="24"/>
        <w:lang w:eastAsia="zh-CN"/>
      </w:rPr>
      <w:drawing>
        <wp:inline distT="0" distB="0" distL="0" distR="0" wp14:anchorId="0F403978" wp14:editId="2DE96D36">
          <wp:extent cx="3248796" cy="927100"/>
          <wp:effectExtent l="25400" t="0" r="240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2lines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2216" cy="928076"/>
                  </a:xfrm>
                  <a:prstGeom prst="rect">
                    <a:avLst/>
                  </a:prstGeom>
                </pic:spPr>
              </pic:pic>
            </a:graphicData>
          </a:graphic>
        </wp:inline>
      </w:drawing>
    </w:r>
    <w:r>
      <w:t xml:space="preserve">  </w:t>
    </w:r>
    <w:r>
      <w:rPr>
        <w:rFonts w:ascii="Arial" w:eastAsia="Arial" w:hAnsi="Arial" w:cs="Arial"/>
        <w:b/>
        <w:bCs/>
        <w:noProof/>
        <w:color w:val="000000" w:themeColor="text1"/>
        <w:sz w:val="24"/>
        <w:szCs w:val="24"/>
        <w:lang w:val="en-GB" w:eastAsia="en-GB"/>
      </w:rPr>
      <w:t xml:space="preserve">                        </w:t>
    </w:r>
    <w:r w:rsidR="00E74FA8">
      <w:rPr>
        <w:rFonts w:ascii="Arial" w:eastAsia="Arial" w:hAnsi="Arial" w:cs="Arial"/>
        <w:b/>
        <w:bCs/>
        <w:noProof/>
        <w:color w:val="000000" w:themeColor="text1"/>
        <w:sz w:val="24"/>
        <w:szCs w:val="24"/>
        <w:lang w:val="en-GB" w:eastAsia="en-GB"/>
      </w:rPr>
      <w:t xml:space="preserve">              </w:t>
    </w:r>
    <w:r>
      <w:rPr>
        <w:rFonts w:ascii="Arial" w:eastAsia="Arial" w:hAnsi="Arial" w:cs="Arial"/>
        <w:b/>
        <w:bCs/>
        <w:noProof/>
        <w:color w:val="000000" w:themeColor="text1"/>
        <w:sz w:val="24"/>
        <w:szCs w:val="24"/>
        <w:lang w:val="en-GB" w:eastAsia="en-GB"/>
      </w:rPr>
      <w:t xml:space="preserve">            </w:t>
    </w:r>
    <w:r w:rsidR="00E74FA8" w:rsidRPr="008B5624">
      <w:rPr>
        <w:rFonts w:ascii="Arial" w:eastAsia="Arial" w:hAnsi="Arial" w:cs="Arial"/>
        <w:b/>
        <w:bCs/>
        <w:noProof/>
        <w:color w:val="000000" w:themeColor="text1"/>
        <w:szCs w:val="24"/>
        <w:lang w:eastAsia="zh-CN"/>
      </w:rPr>
      <w:drawing>
        <wp:inline distT="0" distB="0" distL="0" distR="0" wp14:anchorId="771E78C3" wp14:editId="670BC247">
          <wp:extent cx="522000" cy="720774"/>
          <wp:effectExtent l="0" t="0" r="0" b="317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2000" cy="720774"/>
                  </a:xfrm>
                  <a:prstGeom prst="rect">
                    <a:avLst/>
                  </a:prstGeom>
                </pic:spPr>
              </pic:pic>
            </a:graphicData>
          </a:graphic>
        </wp:inline>
      </w:drawing>
    </w:r>
  </w:p>
  <w:p w:rsidR="00523E47" w:rsidRDefault="00523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4E42"/>
    <w:multiLevelType w:val="hybridMultilevel"/>
    <w:tmpl w:val="F782F37C"/>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40218"/>
    <w:multiLevelType w:val="hybridMultilevel"/>
    <w:tmpl w:val="19286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E5903"/>
    <w:multiLevelType w:val="hybridMultilevel"/>
    <w:tmpl w:val="4140C666"/>
    <w:lvl w:ilvl="0" w:tplc="1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80436"/>
    <w:multiLevelType w:val="hybridMultilevel"/>
    <w:tmpl w:val="393ADEFC"/>
    <w:lvl w:ilvl="0" w:tplc="04090003">
      <w:start w:val="1"/>
      <w:numFmt w:val="bullet"/>
      <w:lvlText w:val="o"/>
      <w:lvlJc w:val="left"/>
      <w:pPr>
        <w:ind w:left="1440" w:hanging="360"/>
      </w:pPr>
      <w:rPr>
        <w:rFonts w:ascii="Courier New" w:hAnsi="Courier New" w:cs="Courier New" w:hint="default"/>
      </w:rPr>
    </w:lvl>
    <w:lvl w:ilvl="1" w:tplc="F022F872">
      <w:numFmt w:val="bullet"/>
      <w:lvlText w:val=""/>
      <w:lvlJc w:val="left"/>
      <w:pPr>
        <w:ind w:left="2520" w:hanging="720"/>
      </w:pPr>
      <w:rPr>
        <w:rFonts w:ascii="Symbol" w:eastAsiaTheme="minorHAnsi" w:hAnsi="Symbol" w:cs="Arial" w:hint="default"/>
        <w:b w:val="0"/>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3AA51B2B"/>
    <w:multiLevelType w:val="hybridMultilevel"/>
    <w:tmpl w:val="D2488E5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49364F44"/>
    <w:multiLevelType w:val="hybridMultilevel"/>
    <w:tmpl w:val="2D34712C"/>
    <w:lvl w:ilvl="0" w:tplc="1409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CE00027"/>
    <w:multiLevelType w:val="hybridMultilevel"/>
    <w:tmpl w:val="54A836A0"/>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51A65"/>
    <w:multiLevelType w:val="hybridMultilevel"/>
    <w:tmpl w:val="52E21660"/>
    <w:lvl w:ilvl="0" w:tplc="1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E006503"/>
    <w:multiLevelType w:val="hybridMultilevel"/>
    <w:tmpl w:val="061E0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A5F65"/>
    <w:multiLevelType w:val="hybridMultilevel"/>
    <w:tmpl w:val="76365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25FE6"/>
    <w:multiLevelType w:val="hybridMultilevel"/>
    <w:tmpl w:val="A9C43AA8"/>
    <w:lvl w:ilvl="0" w:tplc="1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E28C4"/>
    <w:multiLevelType w:val="hybridMultilevel"/>
    <w:tmpl w:val="20BC1280"/>
    <w:lvl w:ilvl="0" w:tplc="F4E820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9"/>
  </w:num>
  <w:num w:numId="5">
    <w:abstractNumId w:val="3"/>
  </w:num>
  <w:num w:numId="6">
    <w:abstractNumId w:val="10"/>
  </w:num>
  <w:num w:numId="7">
    <w:abstractNumId w:val="11"/>
  </w:num>
  <w:num w:numId="8">
    <w:abstractNumId w:val="0"/>
  </w:num>
  <w:num w:numId="9">
    <w:abstractNumId w:val="2"/>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51"/>
    <w:rsid w:val="000836F1"/>
    <w:rsid w:val="000F26F3"/>
    <w:rsid w:val="00110488"/>
    <w:rsid w:val="001451F2"/>
    <w:rsid w:val="00196727"/>
    <w:rsid w:val="00232386"/>
    <w:rsid w:val="00284975"/>
    <w:rsid w:val="0032580A"/>
    <w:rsid w:val="00352C20"/>
    <w:rsid w:val="003634CC"/>
    <w:rsid w:val="003B1398"/>
    <w:rsid w:val="003C0EE5"/>
    <w:rsid w:val="003C2AD8"/>
    <w:rsid w:val="003D249F"/>
    <w:rsid w:val="0044435F"/>
    <w:rsid w:val="0045774A"/>
    <w:rsid w:val="0046661E"/>
    <w:rsid w:val="00492E6B"/>
    <w:rsid w:val="004C56E2"/>
    <w:rsid w:val="004C6084"/>
    <w:rsid w:val="00523D38"/>
    <w:rsid w:val="00523E47"/>
    <w:rsid w:val="00566C5E"/>
    <w:rsid w:val="005C4C50"/>
    <w:rsid w:val="005D379C"/>
    <w:rsid w:val="005E2860"/>
    <w:rsid w:val="00636A92"/>
    <w:rsid w:val="00657E51"/>
    <w:rsid w:val="00661612"/>
    <w:rsid w:val="0066528E"/>
    <w:rsid w:val="00743ECC"/>
    <w:rsid w:val="00745DE2"/>
    <w:rsid w:val="00750CB1"/>
    <w:rsid w:val="007A6F38"/>
    <w:rsid w:val="007A7D94"/>
    <w:rsid w:val="007D0D22"/>
    <w:rsid w:val="007D25CD"/>
    <w:rsid w:val="00820478"/>
    <w:rsid w:val="00820DF2"/>
    <w:rsid w:val="008B19AF"/>
    <w:rsid w:val="00903EFA"/>
    <w:rsid w:val="00904B54"/>
    <w:rsid w:val="009309C7"/>
    <w:rsid w:val="009F05FF"/>
    <w:rsid w:val="00A13991"/>
    <w:rsid w:val="00A4360E"/>
    <w:rsid w:val="00A56F1E"/>
    <w:rsid w:val="00A6577B"/>
    <w:rsid w:val="00A8178F"/>
    <w:rsid w:val="00A960E0"/>
    <w:rsid w:val="00B22C8C"/>
    <w:rsid w:val="00BB2380"/>
    <w:rsid w:val="00BE3F0E"/>
    <w:rsid w:val="00C00DE5"/>
    <w:rsid w:val="00C34045"/>
    <w:rsid w:val="00C67A5F"/>
    <w:rsid w:val="00D2521E"/>
    <w:rsid w:val="00D94B40"/>
    <w:rsid w:val="00D94E64"/>
    <w:rsid w:val="00DD2D97"/>
    <w:rsid w:val="00DD31B3"/>
    <w:rsid w:val="00E35EFF"/>
    <w:rsid w:val="00E4767B"/>
    <w:rsid w:val="00E61B19"/>
    <w:rsid w:val="00E74FA8"/>
    <w:rsid w:val="00EC678A"/>
    <w:rsid w:val="00F401C2"/>
    <w:rsid w:val="00F578F9"/>
    <w:rsid w:val="00F6454B"/>
    <w:rsid w:val="00FA1AD9"/>
    <w:rsid w:val="00FA24F1"/>
    <w:rsid w:val="00FD0E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7E5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E51"/>
    <w:pPr>
      <w:spacing w:before="71"/>
      <w:ind w:left="283"/>
    </w:pPr>
    <w:rPr>
      <w:rFonts w:ascii="Arial" w:eastAsia="Arial" w:hAnsi="Arial"/>
      <w:sz w:val="19"/>
      <w:szCs w:val="19"/>
    </w:rPr>
  </w:style>
  <w:style w:type="character" w:customStyle="1" w:styleId="BodyTextChar">
    <w:name w:val="Body Text Char"/>
    <w:basedOn w:val="DefaultParagraphFont"/>
    <w:link w:val="BodyText"/>
    <w:uiPriority w:val="1"/>
    <w:rsid w:val="00657E51"/>
    <w:rPr>
      <w:rFonts w:ascii="Arial" w:eastAsia="Arial" w:hAnsi="Arial"/>
      <w:sz w:val="19"/>
      <w:szCs w:val="19"/>
      <w:lang w:val="en-US"/>
    </w:rPr>
  </w:style>
  <w:style w:type="table" w:styleId="TableGrid">
    <w:name w:val="Table Grid"/>
    <w:basedOn w:val="TableNormal"/>
    <w:uiPriority w:val="59"/>
    <w:rsid w:val="00657E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7E51"/>
  </w:style>
  <w:style w:type="character" w:customStyle="1" w:styleId="ListParagraphChar">
    <w:name w:val="List Paragraph Char"/>
    <w:link w:val="ListParagraph"/>
    <w:uiPriority w:val="34"/>
    <w:locked/>
    <w:rsid w:val="00657E51"/>
    <w:rPr>
      <w:lang w:val="en-US"/>
    </w:rPr>
  </w:style>
  <w:style w:type="paragraph" w:styleId="FootnoteText">
    <w:name w:val="footnote text"/>
    <w:basedOn w:val="Normal"/>
    <w:link w:val="FootnoteTextChar"/>
    <w:uiPriority w:val="99"/>
    <w:semiHidden/>
    <w:unhideWhenUsed/>
    <w:rsid w:val="00820DF2"/>
    <w:pPr>
      <w:widowControl/>
    </w:pPr>
    <w:rPr>
      <w:sz w:val="20"/>
      <w:szCs w:val="20"/>
      <w:lang w:val="en-NZ"/>
    </w:rPr>
  </w:style>
  <w:style w:type="character" w:customStyle="1" w:styleId="FootnoteTextChar">
    <w:name w:val="Footnote Text Char"/>
    <w:basedOn w:val="DefaultParagraphFont"/>
    <w:link w:val="FootnoteText"/>
    <w:uiPriority w:val="99"/>
    <w:semiHidden/>
    <w:rsid w:val="00820DF2"/>
    <w:rPr>
      <w:sz w:val="20"/>
      <w:szCs w:val="20"/>
      <w:lang w:val="en-NZ"/>
    </w:rPr>
  </w:style>
  <w:style w:type="character" w:styleId="FootnoteReference">
    <w:name w:val="footnote reference"/>
    <w:basedOn w:val="DefaultParagraphFont"/>
    <w:uiPriority w:val="99"/>
    <w:semiHidden/>
    <w:unhideWhenUsed/>
    <w:rsid w:val="00820DF2"/>
    <w:rPr>
      <w:vertAlign w:val="superscript"/>
    </w:rPr>
  </w:style>
  <w:style w:type="paragraph" w:styleId="Header">
    <w:name w:val="header"/>
    <w:basedOn w:val="Normal"/>
    <w:link w:val="HeaderChar"/>
    <w:uiPriority w:val="99"/>
    <w:unhideWhenUsed/>
    <w:rsid w:val="003C0EE5"/>
    <w:pPr>
      <w:tabs>
        <w:tab w:val="center" w:pos="4680"/>
        <w:tab w:val="right" w:pos="9360"/>
      </w:tabs>
    </w:pPr>
  </w:style>
  <w:style w:type="character" w:customStyle="1" w:styleId="HeaderChar">
    <w:name w:val="Header Char"/>
    <w:basedOn w:val="DefaultParagraphFont"/>
    <w:link w:val="Header"/>
    <w:uiPriority w:val="99"/>
    <w:rsid w:val="003C0EE5"/>
    <w:rPr>
      <w:lang w:val="en-US"/>
    </w:rPr>
  </w:style>
  <w:style w:type="paragraph" w:styleId="Footer">
    <w:name w:val="footer"/>
    <w:basedOn w:val="Normal"/>
    <w:link w:val="FooterChar"/>
    <w:uiPriority w:val="99"/>
    <w:unhideWhenUsed/>
    <w:rsid w:val="003C0EE5"/>
    <w:pPr>
      <w:tabs>
        <w:tab w:val="center" w:pos="4680"/>
        <w:tab w:val="right" w:pos="9360"/>
      </w:tabs>
    </w:pPr>
  </w:style>
  <w:style w:type="character" w:customStyle="1" w:styleId="FooterChar">
    <w:name w:val="Footer Char"/>
    <w:basedOn w:val="DefaultParagraphFont"/>
    <w:link w:val="Footer"/>
    <w:uiPriority w:val="99"/>
    <w:rsid w:val="003C0EE5"/>
    <w:rPr>
      <w:lang w:val="en-US"/>
    </w:rPr>
  </w:style>
  <w:style w:type="paragraph" w:styleId="BalloonText">
    <w:name w:val="Balloon Text"/>
    <w:basedOn w:val="Normal"/>
    <w:link w:val="BalloonTextChar"/>
    <w:uiPriority w:val="99"/>
    <w:semiHidden/>
    <w:unhideWhenUsed/>
    <w:rsid w:val="00523E47"/>
    <w:rPr>
      <w:rFonts w:ascii="Tahoma" w:hAnsi="Tahoma" w:cs="Tahoma"/>
      <w:sz w:val="16"/>
      <w:szCs w:val="16"/>
    </w:rPr>
  </w:style>
  <w:style w:type="character" w:customStyle="1" w:styleId="BalloonTextChar">
    <w:name w:val="Balloon Text Char"/>
    <w:basedOn w:val="DefaultParagraphFont"/>
    <w:link w:val="BalloonText"/>
    <w:uiPriority w:val="99"/>
    <w:semiHidden/>
    <w:rsid w:val="00523E47"/>
    <w:rPr>
      <w:rFonts w:ascii="Tahoma" w:hAnsi="Tahoma" w:cs="Tahoma"/>
      <w:sz w:val="16"/>
      <w:szCs w:val="16"/>
      <w:lang w:val="en-US"/>
    </w:rPr>
  </w:style>
  <w:style w:type="character" w:styleId="Hyperlink">
    <w:name w:val="Hyperlink"/>
    <w:basedOn w:val="DefaultParagraphFont"/>
    <w:uiPriority w:val="99"/>
    <w:unhideWhenUsed/>
    <w:rsid w:val="00C340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7E5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E51"/>
    <w:pPr>
      <w:spacing w:before="71"/>
      <w:ind w:left="283"/>
    </w:pPr>
    <w:rPr>
      <w:rFonts w:ascii="Arial" w:eastAsia="Arial" w:hAnsi="Arial"/>
      <w:sz w:val="19"/>
      <w:szCs w:val="19"/>
    </w:rPr>
  </w:style>
  <w:style w:type="character" w:customStyle="1" w:styleId="BodyTextChar">
    <w:name w:val="Body Text Char"/>
    <w:basedOn w:val="DefaultParagraphFont"/>
    <w:link w:val="BodyText"/>
    <w:uiPriority w:val="1"/>
    <w:rsid w:val="00657E51"/>
    <w:rPr>
      <w:rFonts w:ascii="Arial" w:eastAsia="Arial" w:hAnsi="Arial"/>
      <w:sz w:val="19"/>
      <w:szCs w:val="19"/>
      <w:lang w:val="en-US"/>
    </w:rPr>
  </w:style>
  <w:style w:type="table" w:styleId="TableGrid">
    <w:name w:val="Table Grid"/>
    <w:basedOn w:val="TableNormal"/>
    <w:uiPriority w:val="59"/>
    <w:rsid w:val="00657E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7E51"/>
  </w:style>
  <w:style w:type="character" w:customStyle="1" w:styleId="ListParagraphChar">
    <w:name w:val="List Paragraph Char"/>
    <w:link w:val="ListParagraph"/>
    <w:uiPriority w:val="34"/>
    <w:locked/>
    <w:rsid w:val="00657E51"/>
    <w:rPr>
      <w:lang w:val="en-US"/>
    </w:rPr>
  </w:style>
  <w:style w:type="paragraph" w:styleId="FootnoteText">
    <w:name w:val="footnote text"/>
    <w:basedOn w:val="Normal"/>
    <w:link w:val="FootnoteTextChar"/>
    <w:uiPriority w:val="99"/>
    <w:semiHidden/>
    <w:unhideWhenUsed/>
    <w:rsid w:val="00820DF2"/>
    <w:pPr>
      <w:widowControl/>
    </w:pPr>
    <w:rPr>
      <w:sz w:val="20"/>
      <w:szCs w:val="20"/>
      <w:lang w:val="en-NZ"/>
    </w:rPr>
  </w:style>
  <w:style w:type="character" w:customStyle="1" w:styleId="FootnoteTextChar">
    <w:name w:val="Footnote Text Char"/>
    <w:basedOn w:val="DefaultParagraphFont"/>
    <w:link w:val="FootnoteText"/>
    <w:uiPriority w:val="99"/>
    <w:semiHidden/>
    <w:rsid w:val="00820DF2"/>
    <w:rPr>
      <w:sz w:val="20"/>
      <w:szCs w:val="20"/>
      <w:lang w:val="en-NZ"/>
    </w:rPr>
  </w:style>
  <w:style w:type="character" w:styleId="FootnoteReference">
    <w:name w:val="footnote reference"/>
    <w:basedOn w:val="DefaultParagraphFont"/>
    <w:uiPriority w:val="99"/>
    <w:semiHidden/>
    <w:unhideWhenUsed/>
    <w:rsid w:val="00820DF2"/>
    <w:rPr>
      <w:vertAlign w:val="superscript"/>
    </w:rPr>
  </w:style>
  <w:style w:type="paragraph" w:styleId="Header">
    <w:name w:val="header"/>
    <w:basedOn w:val="Normal"/>
    <w:link w:val="HeaderChar"/>
    <w:uiPriority w:val="99"/>
    <w:unhideWhenUsed/>
    <w:rsid w:val="003C0EE5"/>
    <w:pPr>
      <w:tabs>
        <w:tab w:val="center" w:pos="4680"/>
        <w:tab w:val="right" w:pos="9360"/>
      </w:tabs>
    </w:pPr>
  </w:style>
  <w:style w:type="character" w:customStyle="1" w:styleId="HeaderChar">
    <w:name w:val="Header Char"/>
    <w:basedOn w:val="DefaultParagraphFont"/>
    <w:link w:val="Header"/>
    <w:uiPriority w:val="99"/>
    <w:rsid w:val="003C0EE5"/>
    <w:rPr>
      <w:lang w:val="en-US"/>
    </w:rPr>
  </w:style>
  <w:style w:type="paragraph" w:styleId="Footer">
    <w:name w:val="footer"/>
    <w:basedOn w:val="Normal"/>
    <w:link w:val="FooterChar"/>
    <w:uiPriority w:val="99"/>
    <w:unhideWhenUsed/>
    <w:rsid w:val="003C0EE5"/>
    <w:pPr>
      <w:tabs>
        <w:tab w:val="center" w:pos="4680"/>
        <w:tab w:val="right" w:pos="9360"/>
      </w:tabs>
    </w:pPr>
  </w:style>
  <w:style w:type="character" w:customStyle="1" w:styleId="FooterChar">
    <w:name w:val="Footer Char"/>
    <w:basedOn w:val="DefaultParagraphFont"/>
    <w:link w:val="Footer"/>
    <w:uiPriority w:val="99"/>
    <w:rsid w:val="003C0EE5"/>
    <w:rPr>
      <w:lang w:val="en-US"/>
    </w:rPr>
  </w:style>
  <w:style w:type="paragraph" w:styleId="BalloonText">
    <w:name w:val="Balloon Text"/>
    <w:basedOn w:val="Normal"/>
    <w:link w:val="BalloonTextChar"/>
    <w:uiPriority w:val="99"/>
    <w:semiHidden/>
    <w:unhideWhenUsed/>
    <w:rsid w:val="00523E47"/>
    <w:rPr>
      <w:rFonts w:ascii="Tahoma" w:hAnsi="Tahoma" w:cs="Tahoma"/>
      <w:sz w:val="16"/>
      <w:szCs w:val="16"/>
    </w:rPr>
  </w:style>
  <w:style w:type="character" w:customStyle="1" w:styleId="BalloonTextChar">
    <w:name w:val="Balloon Text Char"/>
    <w:basedOn w:val="DefaultParagraphFont"/>
    <w:link w:val="BalloonText"/>
    <w:uiPriority w:val="99"/>
    <w:semiHidden/>
    <w:rsid w:val="00523E47"/>
    <w:rPr>
      <w:rFonts w:ascii="Tahoma" w:hAnsi="Tahoma" w:cs="Tahoma"/>
      <w:sz w:val="16"/>
      <w:szCs w:val="16"/>
      <w:lang w:val="en-US"/>
    </w:rPr>
  </w:style>
  <w:style w:type="character" w:styleId="Hyperlink">
    <w:name w:val="Hyperlink"/>
    <w:basedOn w:val="DefaultParagraphFont"/>
    <w:uiPriority w:val="99"/>
    <w:unhideWhenUsed/>
    <w:rsid w:val="00C340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3669</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Dernini (AGD)</dc:creator>
  <cp:lastModifiedBy>Renata Mirulla (ESA)</cp:lastModifiedBy>
  <cp:revision>2</cp:revision>
  <cp:lastPrinted>2015-03-02T09:14:00Z</cp:lastPrinted>
  <dcterms:created xsi:type="dcterms:W3CDTF">2015-05-04T11:04:00Z</dcterms:created>
  <dcterms:modified xsi:type="dcterms:W3CDTF">2015-05-04T11:04:00Z</dcterms:modified>
</cp:coreProperties>
</file>